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EB4F133" w14:textId="77777777" w:rsidR="00643742" w:rsidRPr="00BF7E14" w:rsidRDefault="00643742" w:rsidP="00643742">
      <w:pPr>
        <w:rPr>
          <w:rFonts w:ascii="Times New Roman" w:eastAsia="宋体" w:hAnsi="Times New Roman"/>
          <w:b/>
          <w:bCs/>
          <w:sz w:val="32"/>
          <w:szCs w:val="32"/>
        </w:rPr>
      </w:pPr>
    </w:p>
    <w:p w14:paraId="6E95F6D5" w14:textId="77777777" w:rsidR="00643742" w:rsidRPr="00BF7E14" w:rsidRDefault="00643742" w:rsidP="00643742">
      <w:pPr>
        <w:rPr>
          <w:rFonts w:ascii="Times New Roman" w:eastAsia="宋体" w:hAnsi="Times New Roman"/>
          <w:b/>
          <w:bCs/>
          <w:sz w:val="32"/>
          <w:szCs w:val="32"/>
        </w:rPr>
      </w:pPr>
    </w:p>
    <w:p w14:paraId="0A2B4A42" w14:textId="77777777" w:rsidR="00643742" w:rsidRPr="00BF7E14" w:rsidRDefault="00643742" w:rsidP="00643742">
      <w:pPr>
        <w:jc w:val="center"/>
        <w:rPr>
          <w:rFonts w:ascii="Times New Roman" w:eastAsia="宋体" w:hAnsi="Times New Roman"/>
          <w:b/>
          <w:bCs/>
          <w:sz w:val="52"/>
          <w:szCs w:val="52"/>
        </w:rPr>
      </w:pPr>
      <w:bookmarkStart w:id="0" w:name="OLE_LINK20"/>
      <w:r w:rsidRPr="00BF7E14">
        <w:rPr>
          <w:rFonts w:ascii="Times New Roman" w:eastAsia="宋体" w:hAnsi="Times New Roman"/>
          <w:b/>
          <w:bCs/>
          <w:sz w:val="52"/>
          <w:szCs w:val="52"/>
        </w:rPr>
        <w:t>Supporting Information</w:t>
      </w:r>
    </w:p>
    <w:bookmarkEnd w:id="0"/>
    <w:p w14:paraId="39CC89A3" w14:textId="77777777" w:rsidR="00643742" w:rsidRPr="00BF7E14" w:rsidRDefault="00643742" w:rsidP="00643742">
      <w:pPr>
        <w:rPr>
          <w:rFonts w:ascii="Times New Roman" w:eastAsia="宋体" w:hAnsi="Times New Roman"/>
          <w:b/>
          <w:bCs/>
          <w:sz w:val="32"/>
          <w:szCs w:val="32"/>
        </w:rPr>
      </w:pPr>
    </w:p>
    <w:p w14:paraId="76C90CE0" w14:textId="77777777" w:rsidR="00643742" w:rsidRPr="00BF7E14" w:rsidRDefault="00643742" w:rsidP="00643742">
      <w:pPr>
        <w:rPr>
          <w:rFonts w:ascii="Times New Roman" w:eastAsia="宋体" w:hAnsi="Times New Roman"/>
          <w:b/>
          <w:bCs/>
          <w:sz w:val="32"/>
          <w:szCs w:val="32"/>
        </w:rPr>
      </w:pPr>
    </w:p>
    <w:p w14:paraId="19FFE556" w14:textId="77777777" w:rsidR="00643742" w:rsidRPr="00BF7E14" w:rsidRDefault="00643742" w:rsidP="00643742">
      <w:pPr>
        <w:rPr>
          <w:rFonts w:ascii="Times New Roman" w:eastAsia="宋体" w:hAnsi="Times New Roman"/>
          <w:b/>
          <w:bCs/>
          <w:sz w:val="32"/>
          <w:szCs w:val="32"/>
        </w:rPr>
      </w:pPr>
    </w:p>
    <w:p w14:paraId="090DE6BE" w14:textId="77777777" w:rsidR="00643742" w:rsidRPr="00BF7E14" w:rsidRDefault="00643742" w:rsidP="00643742">
      <w:pPr>
        <w:rPr>
          <w:rFonts w:ascii="Times New Roman" w:eastAsia="宋体" w:hAnsi="Times New Roman"/>
          <w:b/>
          <w:bCs/>
          <w:sz w:val="32"/>
          <w:szCs w:val="32"/>
        </w:rPr>
      </w:pPr>
    </w:p>
    <w:p w14:paraId="71847FC0" w14:textId="77777777" w:rsidR="00643742" w:rsidRPr="00BF7E14" w:rsidRDefault="00643742" w:rsidP="00643742">
      <w:pPr>
        <w:jc w:val="center"/>
        <w:rPr>
          <w:rFonts w:ascii="Times New Roman" w:eastAsia="宋体" w:hAnsi="Times New Roman"/>
          <w:b/>
          <w:bCs/>
          <w:sz w:val="32"/>
          <w:szCs w:val="32"/>
        </w:rPr>
      </w:pPr>
      <w:r w:rsidRPr="00BF7E14">
        <w:rPr>
          <w:rFonts w:ascii="Times New Roman" w:eastAsia="宋体" w:hAnsi="Times New Roman"/>
          <w:b/>
          <w:bCs/>
          <w:sz w:val="32"/>
          <w:szCs w:val="32"/>
        </w:rPr>
        <w:t>A Novel Hydrophobic-</w:t>
      </w:r>
      <w:proofErr w:type="spellStart"/>
      <w:r w:rsidRPr="00BF7E14">
        <w:rPr>
          <w:rFonts w:ascii="Times New Roman" w:eastAsia="宋体" w:hAnsi="Times New Roman"/>
          <w:b/>
          <w:bCs/>
          <w:sz w:val="32"/>
          <w:szCs w:val="32"/>
        </w:rPr>
        <w:t>Zincophilic</w:t>
      </w:r>
      <w:proofErr w:type="spellEnd"/>
      <w:r w:rsidRPr="00BF7E14">
        <w:rPr>
          <w:rFonts w:ascii="Times New Roman" w:eastAsia="宋体" w:hAnsi="Times New Roman"/>
          <w:b/>
          <w:bCs/>
          <w:sz w:val="32"/>
          <w:szCs w:val="32"/>
        </w:rPr>
        <w:t xml:space="preserve"> Bifunctional Layer for Stable Zn Metal Anodes</w:t>
      </w:r>
    </w:p>
    <w:p w14:paraId="5E78F745" w14:textId="5C9D7C17" w:rsidR="00C4194E" w:rsidRPr="00BF7E14" w:rsidRDefault="00643742" w:rsidP="00643742">
      <w:pPr>
        <w:spacing w:line="480" w:lineRule="auto"/>
        <w:rPr>
          <w:rFonts w:ascii="Times New Roman" w:hAnsi="Times New Roman" w:cs="Times New Roman"/>
          <w:sz w:val="28"/>
          <w:szCs w:val="28"/>
        </w:rPr>
      </w:pPr>
      <w:r w:rsidRPr="00BF7E14">
        <w:rPr>
          <w:rFonts w:ascii="Times New Roman" w:hAnsi="Times New Roman" w:cs="Times New Roman"/>
          <w:sz w:val="28"/>
          <w:szCs w:val="28"/>
        </w:rPr>
        <w:t>Xuan Zhou</w:t>
      </w:r>
      <w:r w:rsidRPr="00BF7E14">
        <w:rPr>
          <w:rFonts w:ascii="Times New Roman" w:hAnsi="Times New Roman" w:cs="Times New Roman"/>
          <w:sz w:val="28"/>
          <w:szCs w:val="28"/>
          <w:vertAlign w:val="superscript"/>
        </w:rPr>
        <w:t>a,1</w:t>
      </w:r>
      <w:r w:rsidRPr="00BF7E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7E14">
        <w:rPr>
          <w:rFonts w:ascii="Times New Roman" w:hAnsi="Times New Roman" w:cs="Times New Roman"/>
          <w:sz w:val="28"/>
          <w:szCs w:val="28"/>
        </w:rPr>
        <w:t>Renpeng</w:t>
      </w:r>
      <w:proofErr w:type="spellEnd"/>
      <w:r w:rsidRPr="00BF7E14">
        <w:rPr>
          <w:rFonts w:ascii="Times New Roman" w:hAnsi="Times New Roman" w:cs="Times New Roman"/>
          <w:sz w:val="28"/>
          <w:szCs w:val="28"/>
        </w:rPr>
        <w:t xml:space="preserve"> Chen</w:t>
      </w:r>
      <w:r w:rsidRPr="00BF7E14">
        <w:rPr>
          <w:rFonts w:ascii="Times New Roman" w:hAnsi="Times New Roman" w:cs="Times New Roman"/>
          <w:sz w:val="28"/>
          <w:szCs w:val="28"/>
          <w:vertAlign w:val="superscript"/>
        </w:rPr>
        <w:t>a,1</w:t>
      </w:r>
      <w:r w:rsidRPr="00BF7E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7E14">
        <w:rPr>
          <w:rFonts w:ascii="Times New Roman" w:hAnsi="Times New Roman" w:cs="Times New Roman"/>
          <w:sz w:val="28"/>
          <w:szCs w:val="28"/>
        </w:rPr>
        <w:t>Enhui</w:t>
      </w:r>
      <w:proofErr w:type="spellEnd"/>
      <w:r w:rsidRPr="00BF7E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E14">
        <w:rPr>
          <w:rFonts w:ascii="Times New Roman" w:hAnsi="Times New Roman" w:cs="Times New Roman"/>
          <w:sz w:val="28"/>
          <w:szCs w:val="28"/>
        </w:rPr>
        <w:t>Cui</w:t>
      </w:r>
      <w:r w:rsidRPr="00BF7E14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  <w:r w:rsidRPr="00BF7E14">
        <w:rPr>
          <w:rFonts w:ascii="Times New Roman" w:hAnsi="Times New Roman" w:cs="Times New Roman"/>
          <w:sz w:val="28"/>
          <w:szCs w:val="28"/>
        </w:rPr>
        <w:t xml:space="preserve">, Qin </w:t>
      </w:r>
      <w:proofErr w:type="spellStart"/>
      <w:r w:rsidRPr="00BF7E14">
        <w:rPr>
          <w:rFonts w:ascii="Times New Roman" w:hAnsi="Times New Roman" w:cs="Times New Roman"/>
          <w:sz w:val="28"/>
          <w:szCs w:val="28"/>
        </w:rPr>
        <w:t>Liu</w:t>
      </w:r>
      <w:r w:rsidRPr="00BF7E14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  <w:r w:rsidRPr="00BF7E14">
        <w:rPr>
          <w:rFonts w:ascii="Times New Roman" w:hAnsi="Times New Roman" w:cs="Times New Roman"/>
          <w:sz w:val="28"/>
          <w:szCs w:val="28"/>
        </w:rPr>
        <w:t xml:space="preserve">, Hong </w:t>
      </w:r>
      <w:proofErr w:type="spellStart"/>
      <w:r w:rsidRPr="00BF7E14">
        <w:rPr>
          <w:rFonts w:ascii="Times New Roman" w:hAnsi="Times New Roman" w:cs="Times New Roman"/>
          <w:sz w:val="28"/>
          <w:szCs w:val="28"/>
        </w:rPr>
        <w:t>Zhang</w:t>
      </w:r>
      <w:r w:rsidRPr="00BF7E14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  <w:r w:rsidRPr="00BF7E14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BF7E14">
        <w:rPr>
          <w:rFonts w:ascii="Times New Roman" w:hAnsi="Times New Roman" w:cs="Times New Roman"/>
          <w:sz w:val="28"/>
          <w:szCs w:val="28"/>
        </w:rPr>
        <w:t>Jiahui</w:t>
      </w:r>
      <w:proofErr w:type="spellEnd"/>
      <w:r w:rsidRPr="00BF7E14">
        <w:rPr>
          <w:rFonts w:ascii="Times New Roman" w:hAnsi="Times New Roman" w:cs="Times New Roman"/>
          <w:sz w:val="28"/>
          <w:szCs w:val="28"/>
        </w:rPr>
        <w:t xml:space="preserve"> Deng</w:t>
      </w:r>
      <w:r w:rsidRPr="00BF7E14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r w:rsidRPr="00BF7E14">
        <w:rPr>
          <w:rFonts w:ascii="Times New Roman" w:hAnsi="Times New Roman" w:cs="Times New Roman"/>
          <w:sz w:val="28"/>
          <w:szCs w:val="28"/>
        </w:rPr>
        <w:t xml:space="preserve">, Nannan </w:t>
      </w:r>
      <w:proofErr w:type="spellStart"/>
      <w:r w:rsidRPr="00BF7E14">
        <w:rPr>
          <w:rFonts w:ascii="Times New Roman" w:hAnsi="Times New Roman" w:cs="Times New Roman"/>
          <w:sz w:val="28"/>
          <w:szCs w:val="28"/>
        </w:rPr>
        <w:t>Zhang</w:t>
      </w:r>
      <w:r w:rsidRPr="00BF7E14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  <w:r w:rsidRPr="00BF7E14">
        <w:rPr>
          <w:rFonts w:ascii="Times New Roman" w:hAnsi="Times New Roman" w:cs="Times New Roman"/>
          <w:sz w:val="28"/>
          <w:szCs w:val="28"/>
        </w:rPr>
        <w:t xml:space="preserve">, Can </w:t>
      </w:r>
      <w:proofErr w:type="spellStart"/>
      <w:r w:rsidRPr="00BF7E14">
        <w:rPr>
          <w:rFonts w:ascii="Times New Roman" w:hAnsi="Times New Roman" w:cs="Times New Roman"/>
          <w:sz w:val="28"/>
          <w:szCs w:val="28"/>
        </w:rPr>
        <w:t>Xie</w:t>
      </w:r>
      <w:r w:rsidRPr="00BF7E14">
        <w:rPr>
          <w:rFonts w:ascii="Times New Roman" w:hAnsi="Times New Roman" w:cs="Times New Roman"/>
          <w:sz w:val="28"/>
          <w:szCs w:val="28"/>
          <w:vertAlign w:val="superscript"/>
        </w:rPr>
        <w:t>a</w:t>
      </w:r>
      <w:proofErr w:type="spellEnd"/>
      <w:r w:rsidRPr="00BF7E14">
        <w:rPr>
          <w:rFonts w:ascii="Times New Roman" w:hAnsi="Times New Roman" w:cs="Times New Roman"/>
          <w:sz w:val="28"/>
          <w:szCs w:val="28"/>
        </w:rPr>
        <w:t>,</w:t>
      </w:r>
      <w:r w:rsidRPr="00BF7E14">
        <w:rPr>
          <w:rFonts w:ascii="Times New Roman" w:eastAsia="宋体" w:hAnsi="Times New Roman"/>
          <w:sz w:val="28"/>
          <w:szCs w:val="28"/>
        </w:rPr>
        <w:t xml:space="preserve"> </w:t>
      </w:r>
      <w:r w:rsidRPr="00BF7E14">
        <w:rPr>
          <w:rFonts w:ascii="Times New Roman" w:hAnsi="Times New Roman" w:cs="Times New Roman"/>
          <w:sz w:val="28"/>
          <w:szCs w:val="28"/>
        </w:rPr>
        <w:t xml:space="preserve">Lin </w:t>
      </w:r>
      <w:proofErr w:type="spellStart"/>
      <w:proofErr w:type="gramStart"/>
      <w:r w:rsidRPr="00BF7E14">
        <w:rPr>
          <w:rFonts w:ascii="Times New Roman" w:hAnsi="Times New Roman" w:cs="Times New Roman"/>
          <w:sz w:val="28"/>
          <w:szCs w:val="28"/>
        </w:rPr>
        <w:t>Xu</w:t>
      </w:r>
      <w:r w:rsidRPr="00BF7E14">
        <w:rPr>
          <w:rFonts w:ascii="Times New Roman" w:eastAsia="宋体" w:hAnsi="Times New Roman"/>
          <w:sz w:val="28"/>
          <w:szCs w:val="28"/>
          <w:vertAlign w:val="superscript"/>
        </w:rPr>
        <w:t>a</w:t>
      </w:r>
      <w:r w:rsidRPr="00BF7E14">
        <w:rPr>
          <w:rFonts w:ascii="Times New Roman" w:eastAsia="宋体" w:hAnsi="Times New Roman" w:hint="eastAsia"/>
          <w:sz w:val="28"/>
          <w:szCs w:val="28"/>
          <w:vertAlign w:val="superscript"/>
        </w:rPr>
        <w:t>,</w:t>
      </w:r>
      <w:r w:rsidRPr="00BF7E14">
        <w:rPr>
          <w:rFonts w:ascii="Times New Roman" w:eastAsia="宋体" w:hAnsi="Times New Roman"/>
          <w:sz w:val="28"/>
          <w:szCs w:val="28"/>
          <w:vertAlign w:val="superscript"/>
        </w:rPr>
        <w:t>b</w:t>
      </w:r>
      <w:proofErr w:type="gramEnd"/>
      <w:r w:rsidRPr="00BF7E14">
        <w:rPr>
          <w:rFonts w:ascii="Times New Roman" w:eastAsia="宋体" w:hAnsi="Times New Roman"/>
          <w:sz w:val="28"/>
          <w:szCs w:val="28"/>
          <w:vertAlign w:val="superscript"/>
        </w:rPr>
        <w:t>,</w:t>
      </w:r>
      <w:r w:rsidR="00540BCB" w:rsidRPr="00BF7E14">
        <w:rPr>
          <w:rFonts w:ascii="Times New Roman" w:eastAsia="宋体" w:hAnsi="Times New Roman"/>
          <w:sz w:val="28"/>
          <w:szCs w:val="28"/>
          <w:vertAlign w:val="superscript"/>
        </w:rPr>
        <w:t>c</w:t>
      </w:r>
      <w:proofErr w:type="spellEnd"/>
      <w:r w:rsidR="00540BCB" w:rsidRPr="00BF7E14">
        <w:rPr>
          <w:rFonts w:ascii="Times New Roman" w:eastAsia="宋体" w:hAnsi="Times New Roman"/>
          <w:sz w:val="28"/>
          <w:szCs w:val="28"/>
          <w:vertAlign w:val="superscript"/>
        </w:rPr>
        <w:t>,</w:t>
      </w:r>
      <w:r w:rsidRPr="00BF7E14">
        <w:rPr>
          <w:rFonts w:ascii="Times New Roman" w:hAnsi="Times New Roman" w:cs="Times New Roman"/>
          <w:sz w:val="28"/>
          <w:szCs w:val="28"/>
        </w:rPr>
        <w:t>*</w:t>
      </w:r>
      <w:r w:rsidRPr="00BF7E14">
        <w:rPr>
          <w:rFonts w:ascii="Times New Roman" w:eastAsia="宋体" w:hAnsi="Times New Roman"/>
          <w:sz w:val="28"/>
          <w:szCs w:val="28"/>
        </w:rPr>
        <w:t>,</w:t>
      </w:r>
      <w:r w:rsidRPr="00BF7E1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F7E14">
        <w:rPr>
          <w:rFonts w:ascii="Times New Roman" w:eastAsia="宋体" w:hAnsi="Times New Roman"/>
          <w:sz w:val="28"/>
          <w:szCs w:val="28"/>
        </w:rPr>
        <w:t>Liqiang</w:t>
      </w:r>
      <w:proofErr w:type="spellEnd"/>
      <w:r w:rsidRPr="00BF7E14">
        <w:rPr>
          <w:rFonts w:ascii="Times New Roman" w:eastAsia="宋体" w:hAnsi="Times New Roman"/>
          <w:sz w:val="28"/>
          <w:szCs w:val="28"/>
        </w:rPr>
        <w:t xml:space="preserve"> </w:t>
      </w:r>
      <w:proofErr w:type="spellStart"/>
      <w:r w:rsidRPr="00BF7E14">
        <w:rPr>
          <w:rFonts w:ascii="Times New Roman" w:eastAsia="宋体" w:hAnsi="Times New Roman"/>
          <w:sz w:val="28"/>
          <w:szCs w:val="28"/>
        </w:rPr>
        <w:t>Mai</w:t>
      </w:r>
      <w:r w:rsidRPr="00BF7E14">
        <w:rPr>
          <w:rFonts w:ascii="Times New Roman" w:eastAsia="宋体" w:hAnsi="Times New Roman"/>
          <w:sz w:val="28"/>
          <w:szCs w:val="28"/>
          <w:vertAlign w:val="superscript"/>
        </w:rPr>
        <w:t>a</w:t>
      </w:r>
      <w:r w:rsidRPr="00BF7E14">
        <w:rPr>
          <w:rFonts w:ascii="Times New Roman" w:eastAsia="宋体" w:hAnsi="Times New Roman" w:hint="eastAsia"/>
          <w:sz w:val="28"/>
          <w:szCs w:val="28"/>
          <w:vertAlign w:val="superscript"/>
        </w:rPr>
        <w:t>,</w:t>
      </w:r>
      <w:r w:rsidRPr="00BF7E14">
        <w:rPr>
          <w:rFonts w:ascii="Times New Roman" w:eastAsia="宋体" w:hAnsi="Times New Roman"/>
          <w:sz w:val="28"/>
          <w:szCs w:val="28"/>
          <w:vertAlign w:val="superscript"/>
        </w:rPr>
        <w:t>b</w:t>
      </w:r>
      <w:r w:rsidR="00540BCB" w:rsidRPr="00BF7E14">
        <w:rPr>
          <w:rFonts w:ascii="Times New Roman" w:eastAsia="宋体" w:hAnsi="Times New Roman"/>
          <w:sz w:val="28"/>
          <w:szCs w:val="28"/>
          <w:vertAlign w:val="superscript"/>
        </w:rPr>
        <w:t>,c</w:t>
      </w:r>
      <w:proofErr w:type="spellEnd"/>
    </w:p>
    <w:p w14:paraId="3D7A1595" w14:textId="0F9AC2AF" w:rsidR="00E07940" w:rsidRPr="00BF7E14" w:rsidRDefault="00E07940" w:rsidP="00E06B18">
      <w:pPr>
        <w:widowControl/>
        <w:spacing w:line="360" w:lineRule="auto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 w:rsidRPr="00BF7E14">
        <w:rPr>
          <w:rFonts w:ascii="Times New Roman" w:hAnsi="Times New Roman" w:cs="Times New Roman"/>
          <w:b/>
          <w:bCs/>
          <w:sz w:val="24"/>
          <w:szCs w:val="24"/>
        </w:rPr>
        <w:br w:type="page"/>
      </w:r>
    </w:p>
    <w:p w14:paraId="0ACBBBF5" w14:textId="392465A9" w:rsidR="00177190" w:rsidRPr="00BF7E14" w:rsidRDefault="00177190" w:rsidP="00E06B18">
      <w:pPr>
        <w:spacing w:line="36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BF7E14">
        <w:rPr>
          <w:rFonts w:ascii="Times New Roman" w:hAnsi="Times New Roman" w:cs="Times New Roman"/>
          <w:b/>
          <w:bCs/>
          <w:sz w:val="28"/>
          <w:szCs w:val="28"/>
        </w:rPr>
        <w:lastRenderedPageBreak/>
        <w:t>Experimental Section</w:t>
      </w:r>
    </w:p>
    <w:p w14:paraId="44F66325" w14:textId="3F40ED5B" w:rsidR="00177190" w:rsidRPr="00BF7E14" w:rsidRDefault="00177190" w:rsidP="00C4194E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Synthesis of </w:t>
      </w:r>
      <w:r w:rsidR="00224B35" w:rsidRPr="00BF7E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HZBL</w:t>
      </w:r>
      <w:r w:rsidRPr="00BF7E14">
        <w:rPr>
          <w:rFonts w:ascii="Times New Roman" w:hAnsi="Times New Roman" w:cs="Times New Roman"/>
          <w:b/>
          <w:bCs/>
          <w:i/>
          <w:iCs/>
          <w:sz w:val="24"/>
          <w:szCs w:val="24"/>
        </w:rPr>
        <w:t>:</w:t>
      </w:r>
      <w:r w:rsidRPr="00BF7E14">
        <w:rPr>
          <w:rFonts w:ascii="Times New Roman" w:hAnsi="Times New Roman" w:cs="Times New Roman"/>
          <w:sz w:val="24"/>
          <w:szCs w:val="24"/>
        </w:rPr>
        <w:t xml:space="preserve"> 0.5 g </w:t>
      </w:r>
      <w:r w:rsidR="00C31A0A" w:rsidRPr="00BF7E14">
        <w:rPr>
          <w:rFonts w:ascii="Times New Roman" w:hAnsi="Times New Roman" w:cs="Times New Roman"/>
          <w:sz w:val="24"/>
          <w:szCs w:val="24"/>
        </w:rPr>
        <w:t>polyvinylidene fluoride</w:t>
      </w:r>
      <w:r w:rsidRPr="00BF7E14">
        <w:rPr>
          <w:rFonts w:ascii="Times New Roman" w:hAnsi="Times New Roman" w:cs="Times New Roman"/>
          <w:sz w:val="24"/>
          <w:szCs w:val="24"/>
        </w:rPr>
        <w:t xml:space="preserve"> (Mw = 1 000 000, </w:t>
      </w:r>
      <w:proofErr w:type="spellStart"/>
      <w:r w:rsidRPr="00BF7E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Canr</w:t>
      </w:r>
      <w:r w:rsidR="008A7D66" w:rsidRPr="00BF7E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</w:t>
      </w:r>
      <w:proofErr w:type="spellEnd"/>
      <w:r w:rsidR="008A7D66" w:rsidRPr="00BF7E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)</w:t>
      </w:r>
      <w:r w:rsidRPr="00BF7E14">
        <w:rPr>
          <w:rFonts w:ascii="Times New Roman" w:hAnsi="Times New Roman" w:cs="Times New Roman"/>
          <w:sz w:val="24"/>
          <w:szCs w:val="24"/>
        </w:rPr>
        <w:t xml:space="preserve"> was first dissolved in 20 ml </w:t>
      </w:r>
      <w:r w:rsidR="0007383E" w:rsidRPr="00BF7E14">
        <w:rPr>
          <w:rFonts w:ascii="Times New Roman" w:hAnsi="Times New Roman" w:cs="Times New Roman"/>
          <w:sz w:val="24"/>
          <w:szCs w:val="24"/>
        </w:rPr>
        <w:t xml:space="preserve">2 </w:t>
      </w:r>
      <w:r w:rsidR="0096733E" w:rsidRPr="00BF7E14">
        <w:rPr>
          <w:rFonts w:ascii="Times New Roman" w:hAnsi="Times New Roman" w:cs="Times New Roman"/>
          <w:sz w:val="24"/>
          <w:szCs w:val="24"/>
        </w:rPr>
        <w:t>M</w:t>
      </w:r>
      <w:r w:rsidRPr="00BF7E14">
        <w:rPr>
          <w:rFonts w:ascii="Times New Roman" w:hAnsi="Times New Roman" w:cs="Times New Roman"/>
          <w:sz w:val="24"/>
          <w:szCs w:val="24"/>
        </w:rPr>
        <w:t xml:space="preserve"> KOH/absolute ethanol solution at 60 °C under magnetic stirring for 2 h. Then, 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the mixed precursor</w:t>
      </w:r>
      <w:r w:rsidRPr="00BF7E14">
        <w:rPr>
          <w:rFonts w:ascii="Times New Roman" w:hAnsi="Times New Roman" w:cs="Times New Roman"/>
          <w:sz w:val="24"/>
          <w:szCs w:val="24"/>
        </w:rPr>
        <w:t xml:space="preserve"> was centrifuged and washed 3 times with deionized water. The alkalized </w:t>
      </w:r>
      <w:r w:rsidR="00604DD1" w:rsidRPr="00BF7E14">
        <w:rPr>
          <w:rFonts w:ascii="Times New Roman" w:hAnsi="Times New Roman" w:cs="Times New Roman"/>
          <w:sz w:val="24"/>
          <w:szCs w:val="24"/>
        </w:rPr>
        <w:t>sample</w:t>
      </w:r>
      <w:r w:rsidRPr="00BF7E14">
        <w:rPr>
          <w:rFonts w:ascii="Times New Roman" w:hAnsi="Times New Roman" w:cs="Times New Roman"/>
          <w:sz w:val="24"/>
          <w:szCs w:val="24"/>
        </w:rPr>
        <w:t xml:space="preserve"> was obtained after dried in an oven at 70 °C for 24 h. Second, 0.4 g </w:t>
      </w:r>
      <w:r w:rsidR="00604DD1" w:rsidRPr="00BF7E14">
        <w:rPr>
          <w:rFonts w:ascii="Times New Roman" w:hAnsi="Times New Roman" w:cs="Times New Roman"/>
          <w:sz w:val="24"/>
          <w:szCs w:val="24"/>
        </w:rPr>
        <w:t>alkalized sample</w:t>
      </w:r>
      <w:r w:rsidRPr="00BF7E14">
        <w:rPr>
          <w:rFonts w:ascii="Times New Roman" w:hAnsi="Times New Roman" w:cs="Times New Roman"/>
          <w:sz w:val="24"/>
          <w:szCs w:val="24"/>
        </w:rPr>
        <w:t xml:space="preserve"> was added to 30 ml </w:t>
      </w:r>
      <w:bookmarkStart w:id="1" w:name="_Hlk103613951"/>
      <w:r w:rsidR="00C57986" w:rsidRPr="00BF7E14">
        <w:rPr>
          <w:rFonts w:ascii="Times New Roman" w:hAnsi="Times New Roman" w:cs="Times New Roman"/>
          <w:sz w:val="24"/>
          <w:szCs w:val="24"/>
        </w:rPr>
        <w:t>N-</w:t>
      </w:r>
      <w:proofErr w:type="spellStart"/>
      <w:r w:rsidR="00C57986" w:rsidRPr="00BF7E14">
        <w:rPr>
          <w:rFonts w:ascii="Times New Roman" w:hAnsi="Times New Roman" w:cs="Times New Roman"/>
          <w:sz w:val="24"/>
          <w:szCs w:val="24"/>
        </w:rPr>
        <w:t>Methylpyrrolidone</w:t>
      </w:r>
      <w:bookmarkEnd w:id="1"/>
      <w:proofErr w:type="spellEnd"/>
      <w:r w:rsidR="00C57986" w:rsidRPr="00BF7E14">
        <w:rPr>
          <w:rFonts w:ascii="Times New Roman" w:hAnsi="Times New Roman" w:cs="Times New Roman"/>
          <w:sz w:val="24"/>
          <w:szCs w:val="24"/>
        </w:rPr>
        <w:t xml:space="preserve"> (</w:t>
      </w:r>
      <w:r w:rsidRPr="00BF7E14">
        <w:rPr>
          <w:rFonts w:ascii="Times New Roman" w:hAnsi="Times New Roman" w:cs="Times New Roman"/>
          <w:sz w:val="24"/>
          <w:szCs w:val="24"/>
        </w:rPr>
        <w:t>NMP</w:t>
      </w:r>
      <w:r w:rsidR="00C57986" w:rsidRPr="00BF7E14">
        <w:rPr>
          <w:rFonts w:ascii="Times New Roman" w:hAnsi="Times New Roman" w:cs="Times New Roman"/>
          <w:sz w:val="24"/>
          <w:szCs w:val="24"/>
        </w:rPr>
        <w:t>)</w:t>
      </w:r>
      <w:r w:rsidRPr="00BF7E14">
        <w:rPr>
          <w:rFonts w:ascii="Times New Roman" w:hAnsi="Times New Roman" w:cs="Times New Roman"/>
          <w:sz w:val="24"/>
          <w:szCs w:val="24"/>
        </w:rPr>
        <w:t xml:space="preserve"> (Sinopharm Chemical), stirring for 1 h at 50 °C. After that, 0.03</w:t>
      </w:r>
      <w:r w:rsidR="005F3BAA" w:rsidRPr="00BF7E14">
        <w:rPr>
          <w:rFonts w:ascii="Times New Roman" w:hAnsi="Times New Roman" w:cs="Times New Roman"/>
          <w:sz w:val="24"/>
          <w:szCs w:val="24"/>
        </w:rPr>
        <w:t>3</w:t>
      </w:r>
      <w:r w:rsidRPr="00BF7E14">
        <w:rPr>
          <w:rFonts w:ascii="Times New Roman" w:hAnsi="Times New Roman" w:cs="Times New Roman"/>
          <w:sz w:val="24"/>
          <w:szCs w:val="24"/>
        </w:rPr>
        <w:t xml:space="preserve"> g </w:t>
      </w:r>
      <w:proofErr w:type="spellStart"/>
      <w:r w:rsidR="00C31A0A" w:rsidRPr="00BF7E14">
        <w:rPr>
          <w:rFonts w:ascii="Times New Roman" w:hAnsi="Times New Roman" w:cs="Times New Roman"/>
          <w:sz w:val="24"/>
          <w:szCs w:val="24"/>
        </w:rPr>
        <w:t>azobisisobutyronitrile</w:t>
      </w:r>
      <w:proofErr w:type="spellEnd"/>
      <w:r w:rsidR="00C31A0A" w:rsidRPr="00BF7E14">
        <w:rPr>
          <w:rFonts w:ascii="Times New Roman" w:hAnsi="Times New Roman" w:cs="Times New Roman"/>
          <w:sz w:val="24"/>
          <w:szCs w:val="24"/>
        </w:rPr>
        <w:t xml:space="preserve"> (</w:t>
      </w:r>
      <w:r w:rsidRPr="00BF7E14">
        <w:rPr>
          <w:rFonts w:ascii="Times New Roman" w:hAnsi="Times New Roman" w:cs="Times New Roman"/>
          <w:sz w:val="24"/>
          <w:szCs w:val="24"/>
        </w:rPr>
        <w:t>AIBN</w:t>
      </w:r>
      <w:r w:rsidR="00C31A0A" w:rsidRPr="00BF7E14">
        <w:rPr>
          <w:rFonts w:ascii="Times New Roman" w:hAnsi="Times New Roman" w:cs="Times New Roman"/>
          <w:sz w:val="24"/>
          <w:szCs w:val="24"/>
        </w:rPr>
        <w:t>)</w:t>
      </w:r>
      <w:r w:rsidRPr="00BF7E14">
        <w:rPr>
          <w:rFonts w:ascii="Times New Roman" w:hAnsi="Times New Roman" w:cs="Times New Roman"/>
          <w:sz w:val="24"/>
          <w:szCs w:val="24"/>
        </w:rPr>
        <w:t xml:space="preserve"> and 2.06 ml </w:t>
      </w:r>
      <w:r w:rsidR="00C31A0A" w:rsidRPr="00BF7E14">
        <w:rPr>
          <w:rFonts w:ascii="Times New Roman" w:hAnsi="Times New Roman" w:cs="Times New Roman"/>
          <w:sz w:val="24"/>
          <w:szCs w:val="24"/>
        </w:rPr>
        <w:t>acrylic acid</w:t>
      </w:r>
      <w:r w:rsidRPr="00BF7E14">
        <w:rPr>
          <w:rFonts w:ascii="Times New Roman" w:hAnsi="Times New Roman" w:cs="Times New Roman"/>
          <w:sz w:val="24"/>
          <w:szCs w:val="24"/>
        </w:rPr>
        <w:t xml:space="preserve"> was added into the above solution to perform free radical polymerization at </w:t>
      </w:r>
      <w:r w:rsidR="007B5A63" w:rsidRPr="00BF7E14">
        <w:rPr>
          <w:rFonts w:ascii="Times New Roman" w:hAnsi="Times New Roman" w:cs="Times New Roman"/>
          <w:sz w:val="24"/>
          <w:szCs w:val="24"/>
        </w:rPr>
        <w:t>8</w:t>
      </w:r>
      <w:r w:rsidRPr="00BF7E14">
        <w:rPr>
          <w:rFonts w:ascii="Times New Roman" w:hAnsi="Times New Roman" w:cs="Times New Roman"/>
          <w:sz w:val="24"/>
          <w:szCs w:val="24"/>
        </w:rPr>
        <w:t>0 °C under magnetic stirring for 2 h. Finally,</w:t>
      </w:r>
      <w:r w:rsidR="00C31A0A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224B35" w:rsidRPr="00BF7E14">
        <w:rPr>
          <w:rFonts w:ascii="Times New Roman" w:hAnsi="Times New Roman" w:cs="Times New Roman"/>
          <w:sz w:val="24"/>
          <w:szCs w:val="24"/>
        </w:rPr>
        <w:t>HZBL</w:t>
      </w:r>
      <w:r w:rsidRPr="00BF7E14">
        <w:rPr>
          <w:rFonts w:ascii="Times New Roman" w:hAnsi="Times New Roman" w:cs="Times New Roman"/>
          <w:sz w:val="24"/>
          <w:szCs w:val="24"/>
        </w:rPr>
        <w:t xml:space="preserve"> was collected by centrifugation, washing (deionized water 3 times, absolute ethanol 3 times), and drying 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under vacuum</w:t>
      </w:r>
      <w:r w:rsidRPr="00BF7E14">
        <w:rPr>
          <w:rFonts w:ascii="Times New Roman" w:hAnsi="Times New Roman" w:cs="Times New Roman"/>
          <w:sz w:val="24"/>
          <w:szCs w:val="24"/>
        </w:rPr>
        <w:t xml:space="preserve"> at 70 °C for 24 h.</w:t>
      </w:r>
    </w:p>
    <w:p w14:paraId="3B4664AC" w14:textId="37FEC621" w:rsidR="00177190" w:rsidRPr="00BF7E14" w:rsidRDefault="00177190" w:rsidP="00C4194E">
      <w:pPr>
        <w:spacing w:line="480" w:lineRule="auto"/>
        <w:ind w:firstLineChars="200" w:firstLine="482"/>
        <w:rPr>
          <w:b/>
          <w:i/>
          <w:sz w:val="24"/>
          <w:szCs w:val="24"/>
        </w:rPr>
      </w:pPr>
      <w:r w:rsidRPr="00BF7E14">
        <w:rPr>
          <w:rFonts w:ascii="Times New Roman" w:eastAsia="Times New Roman" w:hAnsi="Times New Roman" w:cs="Times New Roman"/>
          <w:b/>
          <w:i/>
          <w:sz w:val="24"/>
          <w:szCs w:val="24"/>
        </w:rPr>
        <w:t xml:space="preserve">Preparation of </w:t>
      </w:r>
      <w:r w:rsidR="00812D6C" w:rsidRPr="00BF7E14">
        <w:rPr>
          <w:rFonts w:ascii="Times New Roman" w:eastAsia="Times New Roman" w:hAnsi="Times New Roman" w:cs="Times New Roman"/>
          <w:b/>
          <w:i/>
          <w:sz w:val="24"/>
          <w:szCs w:val="24"/>
        </w:rPr>
        <w:t>HZBL</w:t>
      </w:r>
      <w:r w:rsidRPr="00BF7E14">
        <w:rPr>
          <w:rFonts w:ascii="Times New Roman" w:eastAsia="Times New Roman" w:hAnsi="Times New Roman" w:cs="Times New Roman"/>
          <w:b/>
          <w:i/>
          <w:sz w:val="24"/>
          <w:szCs w:val="24"/>
        </w:rPr>
        <w:t>-Zn electrodes:</w:t>
      </w:r>
      <w:r w:rsidRPr="00BF7E1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0.2 g </w:t>
      </w:r>
      <w:r w:rsidR="00224B35" w:rsidRPr="00BF7E14">
        <w:rPr>
          <w:rFonts w:ascii="Times New Roman" w:eastAsia="Times New Roman" w:hAnsi="Times New Roman" w:cs="Times New Roman"/>
          <w:bCs/>
          <w:iCs/>
          <w:sz w:val="24"/>
          <w:szCs w:val="24"/>
        </w:rPr>
        <w:t>HZBL</w:t>
      </w:r>
      <w:r w:rsidRPr="00BF7E1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was added into 15 ml NMP </w:t>
      </w:r>
      <w:r w:rsidRPr="00BF7E14">
        <w:rPr>
          <w:rFonts w:ascii="Times New Roman" w:hAnsi="Times New Roman" w:cs="Times New Roman"/>
          <w:sz w:val="24"/>
          <w:szCs w:val="24"/>
        </w:rPr>
        <w:t xml:space="preserve">under magnetic stirring for 1 week 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at room temperature. Then, a bottle of evenly dispersed brown solution was obtained. To prepare </w:t>
      </w:r>
      <w:r w:rsidR="00812D6C" w:rsidRPr="00BF7E14">
        <w:rPr>
          <w:rFonts w:ascii="Times New Roman" w:eastAsia="Times New Roman" w:hAnsi="Times New Roman" w:cs="Times New Roman"/>
          <w:sz w:val="24"/>
          <w:szCs w:val="24"/>
        </w:rPr>
        <w:t>HZBL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-Zn, the as-prepared solution was </w:t>
      </w:r>
      <w:r w:rsidRPr="00BF7E14">
        <w:rPr>
          <w:rFonts w:ascii="Times New Roman" w:eastAsia="等线" w:hAnsi="Times New Roman" w:cs="Times New Roman"/>
          <w:sz w:val="24"/>
          <w:szCs w:val="24"/>
        </w:rPr>
        <w:t xml:space="preserve">coated on the surface of Zn plate by spin-coating under 1000 rpm for 10 s. After that, the plate was placed on a heating table at </w:t>
      </w:r>
      <w:r w:rsidR="00EC7C72" w:rsidRPr="00BF7E14">
        <w:rPr>
          <w:rFonts w:ascii="Times New Roman" w:eastAsia="等线" w:hAnsi="Times New Roman" w:cs="Times New Roman"/>
          <w:sz w:val="24"/>
          <w:szCs w:val="24"/>
        </w:rPr>
        <w:t>7</w:t>
      </w:r>
      <w:r w:rsidRPr="00BF7E14">
        <w:rPr>
          <w:rFonts w:ascii="Times New Roman" w:eastAsia="等线" w:hAnsi="Times New Roman" w:cs="Times New Roman"/>
          <w:sz w:val="24"/>
          <w:szCs w:val="24"/>
        </w:rPr>
        <w:t xml:space="preserve">0 </w:t>
      </w:r>
      <w:r w:rsidRPr="00BF7E14">
        <w:rPr>
          <w:rFonts w:ascii="Times New Roman" w:hAnsi="Times New Roman" w:cs="Times New Roman"/>
          <w:sz w:val="24"/>
          <w:szCs w:val="24"/>
        </w:rPr>
        <w:t xml:space="preserve">°C for </w:t>
      </w:r>
      <w:r w:rsidR="00EC7C72" w:rsidRPr="00BF7E14">
        <w:rPr>
          <w:rFonts w:ascii="Times New Roman" w:hAnsi="Times New Roman" w:cs="Times New Roman"/>
          <w:sz w:val="24"/>
          <w:szCs w:val="24"/>
        </w:rPr>
        <w:t>2</w:t>
      </w:r>
      <w:r w:rsidRPr="00BF7E14">
        <w:rPr>
          <w:rFonts w:ascii="Times New Roman" w:hAnsi="Times New Roman" w:cs="Times New Roman"/>
          <w:sz w:val="24"/>
          <w:szCs w:val="24"/>
        </w:rPr>
        <w:t xml:space="preserve"> min. The above two steps were repeated three times, but for the third time, the </w:t>
      </w:r>
      <w:r w:rsidR="00EC606A" w:rsidRPr="00BF7E14">
        <w:rPr>
          <w:rFonts w:ascii="Times New Roman" w:hAnsi="Times New Roman" w:cs="Times New Roman"/>
          <w:sz w:val="24"/>
          <w:szCs w:val="24"/>
        </w:rPr>
        <w:t>Zn</w:t>
      </w:r>
      <w:r w:rsidRPr="00BF7E14">
        <w:rPr>
          <w:rFonts w:ascii="Times New Roman" w:hAnsi="Times New Roman" w:cs="Times New Roman"/>
          <w:sz w:val="24"/>
          <w:szCs w:val="24"/>
        </w:rPr>
        <w:t xml:space="preserve"> f</w:t>
      </w:r>
      <w:r w:rsidR="00E85DE0" w:rsidRPr="00BF7E14">
        <w:rPr>
          <w:rFonts w:ascii="Times New Roman" w:hAnsi="Times New Roman" w:cs="Times New Roman"/>
          <w:sz w:val="24"/>
          <w:szCs w:val="24"/>
        </w:rPr>
        <w:t>oil</w:t>
      </w:r>
      <w:r w:rsidRPr="00BF7E14">
        <w:rPr>
          <w:rFonts w:ascii="Times New Roman" w:hAnsi="Times New Roman" w:cs="Times New Roman"/>
          <w:sz w:val="24"/>
          <w:szCs w:val="24"/>
        </w:rPr>
        <w:t xml:space="preserve">s are placed in a </w:t>
      </w:r>
      <w:r w:rsidR="002B6857" w:rsidRPr="00BF7E14">
        <w:rPr>
          <w:rFonts w:ascii="Times New Roman" w:hAnsi="Times New Roman" w:cs="Times New Roman"/>
          <w:sz w:val="24"/>
          <w:szCs w:val="24"/>
        </w:rPr>
        <w:t>60</w:t>
      </w:r>
      <w:r w:rsidRPr="00BF7E14">
        <w:rPr>
          <w:rFonts w:ascii="Times New Roman" w:hAnsi="Times New Roman" w:cs="Times New Roman"/>
          <w:sz w:val="24"/>
          <w:szCs w:val="24"/>
        </w:rPr>
        <w:t xml:space="preserve"> °C vacuum oven and stored for 24 h. Finally, the </w:t>
      </w:r>
      <w:r w:rsidR="00812D6C" w:rsidRPr="00BF7E14">
        <w:rPr>
          <w:rFonts w:ascii="Times New Roman" w:hAnsi="Times New Roman" w:cs="Times New Roman"/>
          <w:sz w:val="24"/>
          <w:szCs w:val="24"/>
        </w:rPr>
        <w:t>HZBL</w:t>
      </w:r>
      <w:r w:rsidRPr="00BF7E14">
        <w:rPr>
          <w:rFonts w:ascii="Times New Roman" w:hAnsi="Times New Roman" w:cs="Times New Roman"/>
          <w:sz w:val="24"/>
          <w:szCs w:val="24"/>
        </w:rPr>
        <w:t>-Zn was obtained.</w:t>
      </w:r>
    </w:p>
    <w:p w14:paraId="1690F959" w14:textId="62319458" w:rsidR="00177190" w:rsidRPr="00BF7E14" w:rsidRDefault="00177190" w:rsidP="00C4194E">
      <w:pPr>
        <w:spacing w:line="480" w:lineRule="auto"/>
        <w:ind w:firstLineChars="200" w:firstLine="482"/>
        <w:rPr>
          <w:rFonts w:ascii="Times New Roman" w:eastAsia="Times New Roman" w:hAnsi="Times New Roman" w:cs="Times New Roman"/>
          <w:sz w:val="24"/>
          <w:szCs w:val="24"/>
        </w:rPr>
      </w:pPr>
      <w:r w:rsidRPr="00BF7E14">
        <w:rPr>
          <w:rFonts w:ascii="Times New Roman" w:eastAsia="Times New Roman" w:hAnsi="Times New Roman" w:cs="Times New Roman"/>
          <w:b/>
          <w:i/>
          <w:sz w:val="24"/>
          <w:szCs w:val="24"/>
        </w:rPr>
        <w:t>Synthesis of MnO</w:t>
      </w:r>
      <w:r w:rsidRPr="00BF7E14">
        <w:rPr>
          <w:rFonts w:ascii="Times New Roman" w:eastAsia="Times New Roman" w:hAnsi="Times New Roman" w:cs="Times New Roman"/>
          <w:b/>
          <w:i/>
          <w:sz w:val="24"/>
          <w:szCs w:val="24"/>
          <w:vertAlign w:val="subscript"/>
        </w:rPr>
        <w:t>2</w:t>
      </w:r>
      <w:r w:rsidRPr="00BF7E14">
        <w:rPr>
          <w:rFonts w:ascii="Times New Roman" w:eastAsia="Times New Roman" w:hAnsi="Times New Roman" w:cs="Times New Roman"/>
          <w:b/>
          <w:i/>
          <w:sz w:val="24"/>
          <w:szCs w:val="24"/>
        </w:rPr>
        <w:t>/CNT:</w:t>
      </w:r>
      <w:r w:rsidRPr="00BF7E1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MnO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/CNT nanocomposites were synthesized by a hydrothermal method reported in the previous literature</w:t>
      </w:r>
      <w:r w:rsidR="00604DD1" w:rsidRPr="00BF7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604DD1" w:rsidRPr="00BF7E14">
        <w:rPr>
          <w:rFonts w:ascii="Times New Roman" w:eastAsia="Times New Roman" w:hAnsi="Times New Roman" w:cs="Times New Roman"/>
          <w:noProof/>
          <w:sz w:val="24"/>
          <w:szCs w:val="24"/>
        </w:rPr>
        <w:t>[1]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. Firstly, 1.13 g </w:t>
      </w:r>
      <w:proofErr w:type="gramStart"/>
      <w:r w:rsidRPr="00BF7E14">
        <w:rPr>
          <w:rFonts w:ascii="Times New Roman" w:eastAsia="Times New Roman" w:hAnsi="Times New Roman" w:cs="Times New Roman"/>
          <w:sz w:val="24"/>
          <w:szCs w:val="24"/>
        </w:rPr>
        <w:t>Mn(</w:t>
      </w:r>
      <w:proofErr w:type="gramEnd"/>
      <w:r w:rsidRPr="00BF7E14">
        <w:rPr>
          <w:rFonts w:ascii="Times New Roman" w:eastAsia="Times New Roman" w:hAnsi="Times New Roman" w:cs="Times New Roman"/>
          <w:sz w:val="24"/>
          <w:szCs w:val="24"/>
        </w:rPr>
        <w:t>CH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bscript"/>
        </w:rPr>
        <w:t>3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COO)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·4H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O (AR, Aladdin) was added to 50 mL </w:t>
      </w:r>
      <w:r w:rsidRPr="00BF7E14">
        <w:rPr>
          <w:rFonts w:ascii="Times New Roman" w:eastAsia="等线" w:hAnsi="Times New Roman" w:cs="Times New Roman"/>
          <w:sz w:val="24"/>
          <w:szCs w:val="24"/>
        </w:rPr>
        <w:t xml:space="preserve">of 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deionized water, then 0.16 g CNT was added into the solution under continuously stirring. Second, the above mixed solution was added slowly into 25 mL aqueous solution, which dissolved 1.45 g KMnO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(AR, Aladdin). 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lastRenderedPageBreak/>
        <w:t>Third, after stirring for 2 h, the mixed solution was transferred to a Teflon-lined autoclave and maintained at 80℃ for 6 h. F</w:t>
      </w:r>
      <w:r w:rsidRPr="00BF7E14">
        <w:rPr>
          <w:rFonts w:ascii="Times New Roman" w:eastAsia="等线" w:hAnsi="Times New Roman" w:cs="Times New Roman"/>
          <w:sz w:val="24"/>
          <w:szCs w:val="24"/>
        </w:rPr>
        <w:t>inally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, the dark brown precipitate was washed with deionized water and dried to finally give the MnO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/CNT.</w:t>
      </w:r>
    </w:p>
    <w:p w14:paraId="52BA7D29" w14:textId="5AFAEC6A" w:rsidR="00177190" w:rsidRPr="00BF7E14" w:rsidRDefault="00177190" w:rsidP="00C4194E">
      <w:pPr>
        <w:spacing w:line="480" w:lineRule="auto"/>
        <w:ind w:firstLineChars="200" w:firstLine="482"/>
        <w:rPr>
          <w:rFonts w:ascii="Times New Roman" w:eastAsia="Times New Roman" w:hAnsi="Times New Roman" w:cs="Times New Roman"/>
          <w:bCs/>
          <w:iCs/>
          <w:sz w:val="24"/>
          <w:szCs w:val="24"/>
        </w:rPr>
      </w:pPr>
      <w:r w:rsidRPr="00BF7E14">
        <w:rPr>
          <w:rFonts w:ascii="Times New Roman" w:eastAsia="Times New Roman" w:hAnsi="Times New Roman" w:cs="Times New Roman"/>
          <w:b/>
          <w:i/>
          <w:sz w:val="24"/>
          <w:szCs w:val="24"/>
        </w:rPr>
        <w:t>Material Characterization:</w:t>
      </w:r>
      <w:r w:rsidRPr="00BF7E1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="00EC12D1" w:rsidRPr="00BF7E14">
        <w:rPr>
          <w:rFonts w:ascii="Times New Roman" w:eastAsia="Times New Roman" w:hAnsi="Times New Roman" w:cs="Times New Roman"/>
          <w:bCs/>
          <w:iCs/>
          <w:sz w:val="24"/>
          <w:szCs w:val="24"/>
        </w:rPr>
        <w:t>Scanning electron microscope (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SEM</w:t>
      </w:r>
      <w:r w:rsidR="00EC12D1" w:rsidRPr="00BF7E1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images are observed by a JEOL JSM-7100F scanning electron microscope. X-ray diffractometer (XR</w:t>
      </w:r>
      <w:r w:rsidR="008A7D66" w:rsidRPr="00BF7E14">
        <w:rPr>
          <w:rFonts w:ascii="Times New Roman" w:eastAsia="Times New Roman" w:hAnsi="Times New Roman" w:cs="Times New Roman"/>
          <w:sz w:val="24"/>
          <w:szCs w:val="24"/>
        </w:rPr>
        <w:t>D)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with Cu Kα radiation (λ = 1.054056 Å) with 2θ in the range of 5~80° are used to collect</w:t>
      </w:r>
      <w:r w:rsidR="00EC12D1" w:rsidRPr="00BF7E14">
        <w:rPr>
          <w:rFonts w:ascii="Times New Roman" w:eastAsia="Times New Roman" w:hAnsi="Times New Roman" w:cs="Times New Roman"/>
          <w:sz w:val="24"/>
          <w:szCs w:val="24"/>
        </w:rPr>
        <w:t xml:space="preserve"> XRD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EC12D1" w:rsidRPr="00BF7E14">
        <w:rPr>
          <w:rFonts w:ascii="Times New Roman" w:eastAsia="Times New Roman" w:hAnsi="Times New Roman" w:cs="Times New Roman"/>
          <w:sz w:val="24"/>
          <w:szCs w:val="24"/>
        </w:rPr>
        <w:t>result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s. Thermogravimetric (DTA/TG, STA 449, </w:t>
      </w:r>
      <w:proofErr w:type="spellStart"/>
      <w:r w:rsidRPr="00BF7E14">
        <w:rPr>
          <w:rFonts w:ascii="Times New Roman" w:eastAsia="Times New Roman" w:hAnsi="Times New Roman" w:cs="Times New Roman"/>
          <w:sz w:val="24"/>
          <w:szCs w:val="24"/>
        </w:rPr>
        <w:t>Netzsch</w:t>
      </w:r>
      <w:proofErr w:type="spellEnd"/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) were conducted at a heating rate of 10 </w:t>
      </w:r>
      <w:r w:rsidRPr="00BF7E14">
        <w:rPr>
          <w:rFonts w:ascii="Times New Roman" w:eastAsia="等线" w:hAnsi="Times New Roman" w:cs="Times New Roman"/>
          <w:sz w:val="24"/>
          <w:szCs w:val="24"/>
        </w:rPr>
        <w:t>℃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min</w:t>
      </w:r>
      <w:r w:rsidRPr="00BF7E14">
        <w:rPr>
          <w:rFonts w:ascii="Times New Roman" w:eastAsia="等线" w:hAnsi="Times New Roman" w:cs="Times New Roman"/>
          <w:sz w:val="24"/>
          <w:szCs w:val="24"/>
          <w:vertAlign w:val="superscript"/>
        </w:rPr>
        <w:t>-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1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under argon atmosphere. Fourier transform infrared Spectroscopy (FTIR) measurements were collected by using Nicolet 6700 (</w:t>
      </w:r>
      <w:proofErr w:type="spellStart"/>
      <w:r w:rsidRPr="00BF7E14">
        <w:rPr>
          <w:rFonts w:ascii="Times New Roman" w:eastAsia="Times New Roman" w:hAnsi="Times New Roman" w:cs="Times New Roman"/>
          <w:sz w:val="24"/>
          <w:szCs w:val="24"/>
        </w:rPr>
        <w:t>Thermo</w:t>
      </w:r>
      <w:proofErr w:type="spellEnd"/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Fisher </w:t>
      </w:r>
      <w:proofErr w:type="spellStart"/>
      <w:r w:rsidRPr="00BF7E14">
        <w:rPr>
          <w:rFonts w:ascii="Times New Roman" w:eastAsia="Times New Roman" w:hAnsi="Times New Roman" w:cs="Times New Roman"/>
          <w:sz w:val="24"/>
          <w:szCs w:val="24"/>
        </w:rPr>
        <w:t>Scientifc</w:t>
      </w:r>
      <w:proofErr w:type="spellEnd"/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Co., US</w:t>
      </w:r>
      <w:r w:rsidR="008A7D66" w:rsidRPr="00BF7E14">
        <w:rPr>
          <w:rFonts w:ascii="Times New Roman" w:eastAsia="Times New Roman" w:hAnsi="Times New Roman" w:cs="Times New Roman"/>
          <w:sz w:val="24"/>
          <w:szCs w:val="24"/>
        </w:rPr>
        <w:t>A)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IR spectrometer with wavenumber range from 400 to 4000 cm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. The X-ray photoelectron spectroscopy (XPS) analysis was tested by ESCALAB 250 Xi spectrometer.</w:t>
      </w:r>
      <w:r w:rsidR="0036061F" w:rsidRPr="00BF7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36061F" w:rsidRPr="00BF7E14">
        <w:rPr>
          <w:rFonts w:ascii="Times New Roman" w:hAnsi="Times New Roman" w:cs="Times New Roman"/>
          <w:sz w:val="24"/>
          <w:szCs w:val="24"/>
        </w:rPr>
        <w:t>The</w:t>
      </w:r>
      <w:r w:rsidR="00740D77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36061F" w:rsidRPr="00BF7E14">
        <w:rPr>
          <w:rFonts w:ascii="Times New Roman" w:hAnsi="Times New Roman" w:cs="Times New Roman"/>
          <w:sz w:val="24"/>
          <w:szCs w:val="24"/>
        </w:rPr>
        <w:t>in-situ</w:t>
      </w:r>
      <w:r w:rsidR="00740D77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36061F" w:rsidRPr="00BF7E14">
        <w:rPr>
          <w:rFonts w:ascii="Times New Roman" w:hAnsi="Times New Roman" w:cs="Times New Roman"/>
          <w:sz w:val="24"/>
          <w:szCs w:val="24"/>
        </w:rPr>
        <w:t>observation</w:t>
      </w:r>
      <w:r w:rsidR="00740D77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36061F" w:rsidRPr="00BF7E14">
        <w:rPr>
          <w:rFonts w:ascii="Times New Roman" w:hAnsi="Times New Roman" w:cs="Times New Roman"/>
          <w:sz w:val="24"/>
          <w:szCs w:val="24"/>
        </w:rPr>
        <w:t xml:space="preserve">of dendrites uses </w:t>
      </w:r>
      <w:r w:rsidR="005B3A5D" w:rsidRPr="00BF7E14">
        <w:rPr>
          <w:rFonts w:ascii="Times New Roman" w:hAnsi="Times New Roman" w:cs="Times New Roman" w:hint="eastAsia"/>
          <w:sz w:val="24"/>
          <w:szCs w:val="24"/>
        </w:rPr>
        <w:t>o</w:t>
      </w:r>
      <w:r w:rsidR="007B713A" w:rsidRPr="00BF7E14">
        <w:rPr>
          <w:rFonts w:ascii="Times New Roman" w:hAnsi="Times New Roman" w:cs="Times New Roman"/>
          <w:sz w:val="24"/>
          <w:szCs w:val="24"/>
        </w:rPr>
        <w:t xml:space="preserve">ptical </w:t>
      </w:r>
      <w:r w:rsidR="005B3A5D" w:rsidRPr="00BF7E14">
        <w:rPr>
          <w:rFonts w:ascii="Times New Roman" w:hAnsi="Times New Roman" w:cs="Times New Roman"/>
          <w:sz w:val="24"/>
          <w:szCs w:val="24"/>
        </w:rPr>
        <w:t>m</w:t>
      </w:r>
      <w:r w:rsidR="007B713A" w:rsidRPr="00BF7E14">
        <w:rPr>
          <w:rFonts w:ascii="Times New Roman" w:hAnsi="Times New Roman" w:cs="Times New Roman"/>
          <w:sz w:val="24"/>
          <w:szCs w:val="24"/>
        </w:rPr>
        <w:t>icroscope</w:t>
      </w:r>
      <w:r w:rsidR="005B3A5D" w:rsidRPr="00BF7E14">
        <w:rPr>
          <w:rFonts w:ascii="Times New Roman" w:hAnsi="Times New Roman" w:cs="Times New Roman"/>
          <w:sz w:val="24"/>
          <w:szCs w:val="24"/>
        </w:rPr>
        <w:t xml:space="preserve"> (MXFMS-B</w:t>
      </w:r>
      <w:r w:rsidR="008A7D66" w:rsidRPr="00BF7E14">
        <w:rPr>
          <w:rFonts w:ascii="Times New Roman" w:hAnsi="Times New Roman" w:cs="Times New Roman"/>
          <w:sz w:val="24"/>
          <w:szCs w:val="24"/>
        </w:rPr>
        <w:t>D)</w:t>
      </w:r>
      <w:r w:rsidR="007B713A" w:rsidRPr="00BF7E14">
        <w:rPr>
          <w:rFonts w:ascii="Times New Roman" w:hAnsi="Times New Roman" w:cs="Times New Roman"/>
          <w:sz w:val="24"/>
          <w:szCs w:val="24"/>
        </w:rPr>
        <w:t xml:space="preserve">, and in-situ pool of Beijing </w:t>
      </w:r>
      <w:proofErr w:type="spellStart"/>
      <w:r w:rsidR="007B713A" w:rsidRPr="00BF7E14">
        <w:rPr>
          <w:rFonts w:ascii="Times New Roman" w:hAnsi="Times New Roman" w:cs="Times New Roman"/>
          <w:sz w:val="24"/>
          <w:szCs w:val="24"/>
        </w:rPr>
        <w:t>Scistar</w:t>
      </w:r>
      <w:proofErr w:type="spellEnd"/>
      <w:r w:rsidR="007B713A" w:rsidRPr="00BF7E14">
        <w:rPr>
          <w:rFonts w:ascii="Times New Roman" w:hAnsi="Times New Roman" w:cs="Times New Roman"/>
          <w:sz w:val="24"/>
          <w:szCs w:val="24"/>
        </w:rPr>
        <w:t xml:space="preserve"> Technology Co., Ltd</w:t>
      </w:r>
      <w:r w:rsidR="0036061F" w:rsidRPr="00BF7E14">
        <w:rPr>
          <w:rFonts w:ascii="Times New Roman" w:hAnsi="Times New Roman" w:cs="Times New Roman"/>
          <w:sz w:val="24"/>
          <w:szCs w:val="24"/>
        </w:rPr>
        <w:t xml:space="preserve">. 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The dynamic contact angles of the bare Zn and </w:t>
      </w:r>
      <w:r w:rsidR="00812D6C" w:rsidRPr="00BF7E14">
        <w:rPr>
          <w:rFonts w:ascii="Times New Roman" w:eastAsia="Times New Roman" w:hAnsi="Times New Roman" w:cs="Times New Roman"/>
          <w:sz w:val="24"/>
          <w:szCs w:val="24"/>
        </w:rPr>
        <w:t>HZBL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-Zn were measured on </w:t>
      </w:r>
      <w:proofErr w:type="spellStart"/>
      <w:r w:rsidRPr="00BF7E14">
        <w:rPr>
          <w:rFonts w:ascii="Times New Roman" w:eastAsia="Times New Roman" w:hAnsi="Times New Roman" w:cs="Times New Roman"/>
          <w:sz w:val="24"/>
          <w:szCs w:val="24"/>
        </w:rPr>
        <w:t>Dataphysics</w:t>
      </w:r>
      <w:proofErr w:type="spellEnd"/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OCA35 optical contact angle system for each test at the temperature of 25 °C</w:t>
      </w:r>
      <w:r w:rsidRPr="00BF7E14">
        <w:rPr>
          <w:rFonts w:ascii="Times New Roman" w:eastAsia="宋体" w:hAnsi="Times New Roman" w:cs="Times New Roman"/>
          <w:sz w:val="24"/>
          <w:szCs w:val="24"/>
        </w:rPr>
        <w:t xml:space="preserve">. </w:t>
      </w:r>
      <w:r w:rsidRPr="00BF7E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Differential scanning calorimetry</w:t>
      </w:r>
      <w:r w:rsidRPr="00BF7E14">
        <w:rPr>
          <w:rFonts w:ascii="Times New Roman" w:eastAsia="宋体" w:hAnsi="Times New Roman" w:cs="Times New Roman"/>
          <w:sz w:val="24"/>
          <w:szCs w:val="24"/>
        </w:rPr>
        <w:t xml:space="preserve"> were done using a </w:t>
      </w:r>
      <w:r w:rsidRPr="00BF7E14">
        <w:rPr>
          <w:rFonts w:ascii="Times New Roman" w:eastAsia="微软雅黑" w:hAnsi="Times New Roman" w:cs="Times New Roman"/>
          <w:sz w:val="24"/>
          <w:szCs w:val="24"/>
          <w:shd w:val="clear" w:color="auto" w:fill="FFFFFF"/>
        </w:rPr>
        <w:t xml:space="preserve">DSC8500 </w:t>
      </w:r>
      <w:r w:rsidRPr="00BF7E14">
        <w:rPr>
          <w:rFonts w:ascii="Times New Roman" w:eastAsia="宋体" w:hAnsi="Times New Roman" w:cs="Times New Roman"/>
          <w:sz w:val="24"/>
          <w:szCs w:val="24"/>
        </w:rPr>
        <w:t>machine (</w:t>
      </w:r>
      <w:r w:rsidRPr="00BF7E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PerkinElmer, US</w:t>
      </w:r>
      <w:r w:rsidR="008A7D66" w:rsidRPr="00BF7E14">
        <w:rPr>
          <w:rFonts w:ascii="Times New Roman" w:eastAsia="Times New Roman" w:hAnsi="Times New Roman" w:cs="Times New Roman"/>
          <w:sz w:val="24"/>
          <w:szCs w:val="24"/>
          <w:shd w:val="clear" w:color="auto" w:fill="FFFFFF"/>
        </w:rPr>
        <w:t>A)</w:t>
      </w:r>
      <w:r w:rsidRPr="00BF7E14">
        <w:rPr>
          <w:rFonts w:ascii="Times New Roman" w:eastAsia="宋体" w:hAnsi="Times New Roman" w:cs="Times New Roman"/>
          <w:sz w:val="24"/>
          <w:szCs w:val="24"/>
        </w:rPr>
        <w:t>.</w:t>
      </w:r>
    </w:p>
    <w:p w14:paraId="5FCC55EF" w14:textId="37448C88" w:rsidR="00AA45CE" w:rsidRPr="00BF7E14" w:rsidRDefault="00177190" w:rsidP="00C4194E">
      <w:pPr>
        <w:spacing w:line="480" w:lineRule="auto"/>
        <w:ind w:firstLineChars="200" w:firstLine="482"/>
        <w:rPr>
          <w:rFonts w:ascii="Times New Roman" w:eastAsia="Times New Roman" w:hAnsi="Times New Roman" w:cs="Times New Roman"/>
          <w:sz w:val="24"/>
          <w:szCs w:val="24"/>
        </w:rPr>
      </w:pPr>
      <w:r w:rsidRPr="00BF7E14">
        <w:rPr>
          <w:rFonts w:ascii="Times New Roman" w:eastAsia="Times New Roman" w:hAnsi="Times New Roman" w:cs="Times New Roman"/>
          <w:b/>
          <w:i/>
          <w:sz w:val="24"/>
          <w:szCs w:val="24"/>
        </w:rPr>
        <w:t>Electrochemical Measurements:</w:t>
      </w:r>
      <w:r w:rsidRPr="00BF7E14">
        <w:rPr>
          <w:rFonts w:ascii="Times New Roman" w:eastAsia="Times New Roman" w:hAnsi="Times New Roman" w:cs="Times New Roman"/>
          <w:bCs/>
          <w:iCs/>
          <w:sz w:val="24"/>
          <w:szCs w:val="24"/>
        </w:rPr>
        <w:t xml:space="preserve"> 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The cathode slurry was prepared by mixing the MnO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/CNT powder, acetylene black carbon, and PVDF in NMP solution at a weight ratio of 7:2:1. And then the slurry was coated onto a carbon paper. After drying, the carbon paper was cut into circular sheets. The areal mass loading of the cathode electrodes </w:t>
      </w:r>
      <w:r w:rsidR="002C36DF" w:rsidRPr="00BF7E14">
        <w:rPr>
          <w:rFonts w:ascii="Times New Roman" w:eastAsia="Times New Roman" w:hAnsi="Times New Roman" w:cs="Times New Roman"/>
          <w:sz w:val="24"/>
          <w:szCs w:val="24"/>
        </w:rPr>
        <w:t xml:space="preserve">in Fig. 6a, Fig. S27 and Fig. S28 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w</w:t>
      </w:r>
      <w:r w:rsidR="002C36DF" w:rsidRPr="00BF7E14">
        <w:rPr>
          <w:rFonts w:ascii="Times New Roman" w:eastAsia="Times New Roman" w:hAnsi="Times New Roman" w:cs="Times New Roman"/>
          <w:sz w:val="24"/>
          <w:szCs w:val="24"/>
        </w:rPr>
        <w:t>as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about </w:t>
      </w:r>
      <w:r w:rsidR="00775B75" w:rsidRPr="00BF7E14">
        <w:rPr>
          <w:rFonts w:ascii="Times New Roman" w:eastAsia="Times New Roman" w:hAnsi="Times New Roman" w:cs="Times New Roman"/>
          <w:sz w:val="24"/>
          <w:szCs w:val="24"/>
        </w:rPr>
        <w:t>1</w:t>
      </w:r>
      <w:r w:rsidR="002C36DF" w:rsidRPr="00BF7E14">
        <w:rPr>
          <w:rFonts w:ascii="Times New Roman" w:eastAsia="Times New Roman" w:hAnsi="Times New Roman" w:cs="Times New Roman"/>
          <w:sz w:val="24"/>
          <w:szCs w:val="24"/>
        </w:rPr>
        <w:t>.3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mg cm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-2</w:t>
      </w:r>
      <w:r w:rsidR="002C36DF" w:rsidRPr="00BF7E14">
        <w:rPr>
          <w:rFonts w:ascii="Times New Roman" w:eastAsia="Times New Roman" w:hAnsi="Times New Roman" w:cs="Times New Roman"/>
          <w:sz w:val="24"/>
          <w:szCs w:val="24"/>
        </w:rPr>
        <w:t>, 7.6 mg cm</w:t>
      </w:r>
      <w:r w:rsidR="002C36DF" w:rsidRPr="00BF7E1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-2</w:t>
      </w:r>
      <w:r w:rsidR="002C36DF" w:rsidRPr="00BF7E14">
        <w:rPr>
          <w:rFonts w:ascii="Times New Roman" w:eastAsia="Times New Roman" w:hAnsi="Times New Roman" w:cs="Times New Roman"/>
          <w:sz w:val="24"/>
          <w:szCs w:val="24"/>
        </w:rPr>
        <w:t xml:space="preserve"> and 5 mg cm</w:t>
      </w:r>
      <w:r w:rsidR="002C36DF" w:rsidRPr="00BF7E1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-2</w:t>
      </w:r>
      <w:r w:rsidR="002C36DF" w:rsidRPr="00BF7E14">
        <w:rPr>
          <w:rFonts w:ascii="Times New Roman" w:eastAsia="Times New Roman" w:hAnsi="Times New Roman" w:cs="Times New Roman"/>
          <w:sz w:val="24"/>
          <w:szCs w:val="24"/>
        </w:rPr>
        <w:t>, respectively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 w:rsidR="002C36DF" w:rsidRPr="00BF7E14">
        <w:rPr>
          <w:rFonts w:ascii="Times New Roman" w:eastAsia="Times New Roman" w:hAnsi="Times New Roman" w:cs="Times New Roman"/>
          <w:sz w:val="24"/>
          <w:szCs w:val="24"/>
        </w:rPr>
        <w:t xml:space="preserve">The thickness of Zn foils in this work was 200 </w:t>
      </w:r>
      <w:r w:rsidR="002C36DF" w:rsidRPr="00BF7E14">
        <w:rPr>
          <w:rFonts w:ascii="Times New Roman" w:eastAsia="宋体" w:hAnsi="Times New Roman" w:cs="Times New Roman"/>
          <w:sz w:val="24"/>
          <w:szCs w:val="24"/>
        </w:rPr>
        <w:t xml:space="preserve">µm, except for 10 µm in </w:t>
      </w:r>
      <w:r w:rsidR="002C36DF" w:rsidRPr="00BF7E14">
        <w:rPr>
          <w:rFonts w:ascii="Times New Roman" w:eastAsia="Times New Roman" w:hAnsi="Times New Roman" w:cs="Times New Roman"/>
          <w:sz w:val="24"/>
          <w:szCs w:val="24"/>
        </w:rPr>
        <w:t xml:space="preserve">Fig. S27. 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All the electrochemical performances were tested with CR2016 coin cells assembled by a glass fiber separator. The Zn 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lastRenderedPageBreak/>
        <w:t>plating/stripping performance was measured in Zn||Zn (or</w:t>
      </w:r>
      <w:r w:rsidR="0003130C" w:rsidRPr="00BF7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7224A8" w:rsidRPr="00BF7E14">
        <w:rPr>
          <w:rFonts w:ascii="Times New Roman" w:eastAsia="Times New Roman" w:hAnsi="Times New Roman" w:cs="Times New Roman"/>
          <w:sz w:val="24"/>
          <w:szCs w:val="24"/>
        </w:rPr>
        <w:t>PVDF</w:t>
      </w:r>
      <w:r w:rsidR="0003130C" w:rsidRPr="00BF7E14">
        <w:rPr>
          <w:rFonts w:ascii="Times New Roman" w:eastAsia="Times New Roman" w:hAnsi="Times New Roman" w:cs="Times New Roman"/>
          <w:sz w:val="24"/>
          <w:szCs w:val="24"/>
        </w:rPr>
        <w:t xml:space="preserve">-Zn|| </w:t>
      </w:r>
      <w:r w:rsidR="007224A8" w:rsidRPr="00BF7E14">
        <w:rPr>
          <w:rFonts w:ascii="Times New Roman" w:eastAsia="Times New Roman" w:hAnsi="Times New Roman" w:cs="Times New Roman"/>
          <w:sz w:val="24"/>
          <w:szCs w:val="24"/>
        </w:rPr>
        <w:t>PVDF</w:t>
      </w:r>
      <w:r w:rsidR="0003130C" w:rsidRPr="00BF7E14">
        <w:rPr>
          <w:rFonts w:ascii="Times New Roman" w:eastAsia="Times New Roman" w:hAnsi="Times New Roman" w:cs="Times New Roman"/>
          <w:sz w:val="24"/>
          <w:szCs w:val="24"/>
        </w:rPr>
        <w:t>-Zn,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="00812D6C" w:rsidRPr="00BF7E14">
        <w:rPr>
          <w:rFonts w:ascii="Times New Roman" w:eastAsia="Times New Roman" w:hAnsi="Times New Roman" w:cs="Times New Roman"/>
          <w:sz w:val="24"/>
          <w:szCs w:val="24"/>
        </w:rPr>
        <w:t>HZBL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-Zn||</w:t>
      </w:r>
      <w:r w:rsidR="00812D6C" w:rsidRPr="00BF7E14">
        <w:rPr>
          <w:rFonts w:ascii="Times New Roman" w:eastAsia="Times New Roman" w:hAnsi="Times New Roman" w:cs="Times New Roman"/>
          <w:sz w:val="24"/>
          <w:szCs w:val="24"/>
        </w:rPr>
        <w:t>HZBL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-Zn) symmetrical cells in 2 </w:t>
      </w:r>
      <w:r w:rsidR="0096733E" w:rsidRPr="00BF7E14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ZnSO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solution. The CE of Zn anodes was measured with Zn||</w:t>
      </w:r>
      <w:r w:rsidR="00886743" w:rsidRPr="00BF7E14">
        <w:rPr>
          <w:rFonts w:ascii="Times New Roman" w:eastAsia="Times New Roman" w:hAnsi="Times New Roman" w:cs="Times New Roman"/>
          <w:sz w:val="24"/>
          <w:szCs w:val="24"/>
        </w:rPr>
        <w:t xml:space="preserve">bare 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Cu (or Zn||</w:t>
      </w:r>
      <w:r w:rsidR="00812D6C" w:rsidRPr="00BF7E14">
        <w:rPr>
          <w:rFonts w:ascii="Times New Roman" w:eastAsia="Times New Roman" w:hAnsi="Times New Roman" w:cs="Times New Roman"/>
          <w:sz w:val="24"/>
          <w:szCs w:val="24"/>
        </w:rPr>
        <w:t>HZBL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-Cu) cells at a current density of </w:t>
      </w:r>
      <w:r w:rsidR="0007383E" w:rsidRPr="00BF7E14">
        <w:rPr>
          <w:rFonts w:ascii="Times New Roman" w:eastAsia="Times New Roman" w:hAnsi="Times New Roman" w:cs="Times New Roman"/>
          <w:sz w:val="24"/>
          <w:szCs w:val="24"/>
        </w:rPr>
        <w:t>2 m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A cm</w:t>
      </w:r>
      <w:r w:rsidRPr="00BF7E14">
        <w:rPr>
          <w:rFonts w:ascii="Times New Roman" w:eastAsia="微软雅黑" w:hAnsi="Times New Roman" w:cs="Times New Roman"/>
          <w:sz w:val="24"/>
          <w:szCs w:val="24"/>
          <w:vertAlign w:val="superscript"/>
        </w:rPr>
        <w:t>−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2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for 0.5 h. The electrochemical performance of full cells (Zn||MnO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or </w:t>
      </w:r>
      <w:r w:rsidR="00812D6C" w:rsidRPr="00BF7E14">
        <w:rPr>
          <w:rFonts w:ascii="Times New Roman" w:eastAsia="Times New Roman" w:hAnsi="Times New Roman" w:cs="Times New Roman"/>
          <w:sz w:val="24"/>
          <w:szCs w:val="24"/>
        </w:rPr>
        <w:t>HZBL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-Zn||MnO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bscript"/>
        </w:rPr>
        <w:t>2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) was tested at current density of 3 C in a voltage range of 0.9</w:t>
      </w:r>
      <w:r w:rsidR="00201453" w:rsidRPr="00BF7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-</w:t>
      </w:r>
      <w:r w:rsidR="00201453" w:rsidRPr="00BF7E14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1.8 V, using 2 </w:t>
      </w:r>
      <w:r w:rsidR="0096733E" w:rsidRPr="00BF7E14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ZnSO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and 0.2 </w:t>
      </w:r>
      <w:r w:rsidR="0096733E" w:rsidRPr="00BF7E14">
        <w:rPr>
          <w:rFonts w:ascii="Times New Roman" w:eastAsia="Times New Roman" w:hAnsi="Times New Roman" w:cs="Times New Roman"/>
          <w:sz w:val="24"/>
          <w:szCs w:val="24"/>
        </w:rPr>
        <w:t>M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MnSO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bscript"/>
        </w:rPr>
        <w:t>4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solution as electrolyte. All the tests above were performed on a </w:t>
      </w:r>
      <w:proofErr w:type="spellStart"/>
      <w:r w:rsidRPr="00BF7E14">
        <w:rPr>
          <w:rFonts w:ascii="Times New Roman" w:eastAsia="Times New Roman" w:hAnsi="Times New Roman" w:cs="Times New Roman"/>
          <w:sz w:val="24"/>
          <w:szCs w:val="24"/>
        </w:rPr>
        <w:t>Neware</w:t>
      </w:r>
      <w:proofErr w:type="spellEnd"/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Battery Tester. The </w:t>
      </w:r>
      <w:r w:rsidR="0003130C" w:rsidRPr="00BF7E14">
        <w:rPr>
          <w:rFonts w:ascii="Times New Roman" w:eastAsia="Times New Roman" w:hAnsi="Times New Roman" w:cs="Times New Roman"/>
          <w:sz w:val="24"/>
          <w:szCs w:val="24"/>
        </w:rPr>
        <w:t>electrochemical impedance spectroscopy (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EIS</w:t>
      </w:r>
      <w:r w:rsidR="0003130C" w:rsidRPr="00BF7E1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of the symmetrical cells in the frequency range of 0.01-100 kHz and </w:t>
      </w:r>
      <w:r w:rsidR="0003130C" w:rsidRPr="00BF7E14">
        <w:rPr>
          <w:rFonts w:ascii="Times New Roman" w:hAnsi="Times New Roman" w:cs="Times New Roman"/>
          <w:sz w:val="24"/>
          <w:szCs w:val="24"/>
        </w:rPr>
        <w:t>cyclic voltammogram</w:t>
      </w:r>
      <w:r w:rsidR="0003130C" w:rsidRPr="00BF7E14">
        <w:rPr>
          <w:rFonts w:ascii="Times New Roman" w:eastAsia="Times New Roman" w:hAnsi="Times New Roman" w:cs="Times New Roman"/>
          <w:sz w:val="24"/>
          <w:szCs w:val="24"/>
        </w:rPr>
        <w:t xml:space="preserve"> (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CV</w:t>
      </w:r>
      <w:r w:rsidR="0003130C" w:rsidRPr="00BF7E14">
        <w:rPr>
          <w:rFonts w:ascii="Times New Roman" w:eastAsia="Times New Roman" w:hAnsi="Times New Roman" w:cs="Times New Roman"/>
          <w:sz w:val="24"/>
          <w:szCs w:val="24"/>
        </w:rPr>
        <w:t>)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curves of the full cells at a scan rate of 0.1 mV s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-1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were tested by a </w:t>
      </w:r>
      <w:proofErr w:type="spellStart"/>
      <w:r w:rsidRPr="00BF7E14">
        <w:rPr>
          <w:rFonts w:ascii="Times New Roman" w:eastAsia="Times New Roman" w:hAnsi="Times New Roman" w:cs="Times New Roman"/>
          <w:sz w:val="24"/>
          <w:szCs w:val="24"/>
        </w:rPr>
        <w:t>BioLogic</w:t>
      </w:r>
      <w:proofErr w:type="spellEnd"/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 electrochemistry workstation.</w:t>
      </w:r>
    </w:p>
    <w:p w14:paraId="75E91F22" w14:textId="6BF211AA" w:rsidR="009800FA" w:rsidRPr="00BF7E14" w:rsidRDefault="009800FA" w:rsidP="00C4194E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b/>
          <w:i/>
          <w:sz w:val="24"/>
          <w:szCs w:val="24"/>
        </w:rPr>
        <w:t>Density functional theory calculations:</w:t>
      </w:r>
      <w:r w:rsidRPr="00BF7E14">
        <w:rPr>
          <w:rFonts w:ascii="Times New Roman" w:hAnsi="Times New Roman" w:cs="Times New Roman"/>
          <w:bCs/>
          <w:iCs/>
          <w:sz w:val="24"/>
          <w:szCs w:val="24"/>
        </w:rPr>
        <w:t xml:space="preserve"> </w:t>
      </w:r>
      <w:r w:rsidRPr="00BF7E14">
        <w:rPr>
          <w:rFonts w:ascii="Times New Roman" w:hAnsi="Times New Roman" w:cs="Times New Roman"/>
          <w:sz w:val="24"/>
          <w:szCs w:val="24"/>
        </w:rPr>
        <w:t>The DFT calculation was carried out using DMol3 package. A double-numeric polarized basis set and all electron for the core-treatment were selected. For the numerical integration, the system was set as the open-shell (spin unrestricte</w:t>
      </w:r>
      <w:r w:rsidR="008A7D66" w:rsidRPr="00BF7E14">
        <w:rPr>
          <w:rFonts w:ascii="Times New Roman" w:hAnsi="Times New Roman" w:cs="Times New Roman"/>
          <w:sz w:val="24"/>
          <w:szCs w:val="24"/>
        </w:rPr>
        <w:t>d)</w:t>
      </w:r>
      <w:r w:rsidRPr="00BF7E14">
        <w:rPr>
          <w:rFonts w:ascii="Times New Roman" w:hAnsi="Times New Roman" w:cs="Times New Roman"/>
          <w:sz w:val="24"/>
          <w:szCs w:val="24"/>
        </w:rPr>
        <w:t xml:space="preserve"> structure. The general gradient approximation with the </w:t>
      </w:r>
      <w:proofErr w:type="spellStart"/>
      <w:r w:rsidRPr="00BF7E14">
        <w:rPr>
          <w:rFonts w:ascii="Times New Roman" w:hAnsi="Times New Roman" w:cs="Times New Roman"/>
          <w:sz w:val="24"/>
          <w:szCs w:val="24"/>
        </w:rPr>
        <w:t>Perdew</w:t>
      </w:r>
      <w:proofErr w:type="spellEnd"/>
      <w:r w:rsidRPr="00BF7E14">
        <w:rPr>
          <w:rFonts w:ascii="Times New Roman" w:hAnsi="Times New Roman" w:cs="Times New Roman"/>
          <w:sz w:val="24"/>
          <w:szCs w:val="24"/>
        </w:rPr>
        <w:t>-Burke-</w:t>
      </w:r>
      <w:proofErr w:type="spellStart"/>
      <w:r w:rsidRPr="00BF7E14">
        <w:rPr>
          <w:rFonts w:ascii="Times New Roman" w:hAnsi="Times New Roman" w:cs="Times New Roman"/>
          <w:sz w:val="24"/>
          <w:szCs w:val="24"/>
        </w:rPr>
        <w:t>Ernzerh</w:t>
      </w:r>
      <w:proofErr w:type="spellEnd"/>
      <w:r w:rsidRPr="00BF7E14">
        <w:rPr>
          <w:rFonts w:ascii="Times New Roman" w:hAnsi="Times New Roman" w:cs="Times New Roman"/>
          <w:sz w:val="24"/>
          <w:szCs w:val="24"/>
        </w:rPr>
        <w:t xml:space="preserve"> function (GGA-PB</w:t>
      </w:r>
      <w:r w:rsidR="008A7D66" w:rsidRPr="00BF7E14">
        <w:rPr>
          <w:rFonts w:ascii="Times New Roman" w:hAnsi="Times New Roman" w:cs="Times New Roman"/>
          <w:sz w:val="24"/>
          <w:szCs w:val="24"/>
        </w:rPr>
        <w:t>E)</w:t>
      </w:r>
      <w:r w:rsidRPr="00BF7E14">
        <w:rPr>
          <w:rFonts w:ascii="Times New Roman" w:hAnsi="Times New Roman" w:cs="Times New Roman"/>
          <w:sz w:val="24"/>
          <w:szCs w:val="24"/>
        </w:rPr>
        <w:t xml:space="preserve"> was applied for the electronic structure. The conductor-like screening model (COSMO) was used to simulate a H</w:t>
      </w:r>
      <w:r w:rsidRPr="00BF7E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F7E14">
        <w:rPr>
          <w:rFonts w:ascii="Times New Roman" w:hAnsi="Times New Roman" w:cs="Times New Roman"/>
          <w:sz w:val="24"/>
          <w:szCs w:val="24"/>
        </w:rPr>
        <w:t>O solvent environment. The convergence tolerances of energy, maximum force and maximum displacement for structural optimization were 1.0 × 10</w:t>
      </w:r>
      <w:r w:rsidRPr="00BF7E14">
        <w:rPr>
          <w:rFonts w:ascii="Times New Roman" w:eastAsia="微软雅黑" w:hAnsi="Times New Roman" w:cs="Times New Roman"/>
          <w:sz w:val="24"/>
          <w:szCs w:val="24"/>
          <w:vertAlign w:val="superscript"/>
        </w:rPr>
        <w:t>-5</w:t>
      </w:r>
      <w:r w:rsidRPr="00BF7E14">
        <w:rPr>
          <w:rFonts w:ascii="Times New Roman" w:hAnsi="Times New Roman" w:cs="Times New Roman"/>
          <w:sz w:val="24"/>
          <w:szCs w:val="24"/>
        </w:rPr>
        <w:t xml:space="preserve"> Ha, 0.002 Ha/Å and 0.005 Å, respectively. The self-consistent field (SCF) density convergence tolerance was 1 × 10</w:t>
      </w:r>
      <w:r w:rsidRPr="00BF7E14">
        <w:rPr>
          <w:rFonts w:ascii="Times New Roman" w:hAnsi="Times New Roman" w:cs="Times New Roman"/>
          <w:sz w:val="24"/>
          <w:szCs w:val="24"/>
          <w:vertAlign w:val="superscript"/>
        </w:rPr>
        <w:t>-6</w:t>
      </w:r>
      <w:r w:rsidRPr="00BF7E14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2F540576" w14:textId="323DB7CB" w:rsidR="009800FA" w:rsidRPr="00BF7E14" w:rsidRDefault="009800FA" w:rsidP="00C4194E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t xml:space="preserve">The 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>adsorption energy (E</w:t>
      </w:r>
      <w:r w:rsidRPr="00BF7E14">
        <w:rPr>
          <w:rFonts w:ascii="Times New Roman" w:eastAsia="Times New Roman" w:hAnsi="Times New Roman" w:cs="Times New Roman"/>
          <w:sz w:val="24"/>
          <w:szCs w:val="24"/>
          <w:vertAlign w:val="subscript"/>
        </w:rPr>
        <w:t>ads</w:t>
      </w:r>
      <w:r w:rsidRPr="00BF7E14">
        <w:rPr>
          <w:rFonts w:ascii="Times New Roman" w:eastAsia="Times New Roman" w:hAnsi="Times New Roman" w:cs="Times New Roman"/>
          <w:sz w:val="24"/>
          <w:szCs w:val="24"/>
        </w:rPr>
        <w:t xml:space="preserve">) </w:t>
      </w:r>
      <w:r w:rsidRPr="00BF7E14">
        <w:rPr>
          <w:rFonts w:ascii="Times New Roman" w:hAnsi="Times New Roman" w:cs="Times New Roman"/>
          <w:sz w:val="24"/>
          <w:szCs w:val="24"/>
        </w:rPr>
        <w:t xml:space="preserve">of the </w:t>
      </w:r>
      <w:r w:rsidR="00177028" w:rsidRPr="00BF7E14">
        <w:rPr>
          <w:rFonts w:ascii="Times New Roman" w:hAnsi="Times New Roman" w:cs="Times New Roman"/>
          <w:sz w:val="24"/>
          <w:szCs w:val="24"/>
        </w:rPr>
        <w:t>Zn</w:t>
      </w:r>
      <w:r w:rsidR="00177028" w:rsidRPr="00BF7E14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BF7E14">
        <w:rPr>
          <w:rFonts w:ascii="Times New Roman" w:hAnsi="Times New Roman" w:cs="Times New Roman"/>
          <w:sz w:val="24"/>
          <w:szCs w:val="24"/>
        </w:rPr>
        <w:t xml:space="preserve"> and </w:t>
      </w:r>
      <w:r w:rsidR="00177028" w:rsidRPr="00BF7E14">
        <w:rPr>
          <w:rFonts w:ascii="Times New Roman" w:hAnsi="Times New Roman" w:cs="Times New Roman"/>
          <w:sz w:val="24"/>
          <w:szCs w:val="24"/>
        </w:rPr>
        <w:t>G</w:t>
      </w:r>
      <w:r w:rsidRPr="00BF7E14">
        <w:rPr>
          <w:rFonts w:ascii="Times New Roman" w:hAnsi="Times New Roman" w:cs="Times New Roman"/>
          <w:sz w:val="24"/>
          <w:szCs w:val="24"/>
        </w:rPr>
        <w:t xml:space="preserve"> was defined as</w:t>
      </w:r>
      <w:r w:rsidRPr="00BF7E14">
        <w:rPr>
          <w:rFonts w:ascii="Times New Roman" w:hAnsi="Times New Roman" w:cs="Times New Roman"/>
          <w:sz w:val="24"/>
          <w:szCs w:val="24"/>
        </w:rPr>
        <w:t>：</w:t>
      </w:r>
    </w:p>
    <w:p w14:paraId="071D8CEC" w14:textId="4CE87486" w:rsidR="00BF49AE" w:rsidRPr="00BF7E14" w:rsidRDefault="00000000" w:rsidP="00C4194E">
      <w:pPr>
        <w:spacing w:line="480" w:lineRule="auto"/>
        <w:ind w:firstLineChars="1000" w:firstLine="2400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ads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=E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sz w:val="24"/>
                      <w:szCs w:val="24"/>
                    </w:rPr>
                  </m:ctrlPr>
                </m:sSupPr>
                <m:e>
                  <m:r>
                    <m:rPr>
                      <m:sty m:val="p"/>
                    </m:rPr>
                    <w:rPr>
                      <w:rFonts w:ascii="Cambria Math" w:hAnsi="Cambria Math" w:cs="Times New Roman"/>
                      <w:sz w:val="24"/>
                      <w:szCs w:val="24"/>
                    </w:rPr>
                    <m:t>Zn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2+</m:t>
                  </m:r>
                </m:sup>
              </m:sSup>
              <m:r>
                <m:rPr>
                  <m:sty m:val="p"/>
                </m:rPr>
                <w:rPr>
                  <w:rFonts w:ascii="Cambria Math" w:hAnsi="Cambria Math" w:cs="Times New Roman"/>
                  <w:sz w:val="24"/>
                  <w:szCs w:val="24"/>
                </w:rPr>
                <m:t>/G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-E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p>
                <m:sSup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p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Zn</m:t>
                  </m:r>
                </m:e>
                <m:sup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2+</m:t>
                  </m:r>
                </m:sup>
              </m:sSup>
            </m:e>
          </m:d>
          <m:r>
            <w:rPr>
              <w:rFonts w:ascii="Cambria Math" w:hAnsi="Cambria Math" w:cs="Times New Roman"/>
              <w:sz w:val="24"/>
              <w:szCs w:val="24"/>
            </w:rPr>
            <m:t>-E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G</m:t>
              </m:r>
            </m:e>
          </m:d>
        </m:oMath>
      </m:oMathPara>
    </w:p>
    <w:p w14:paraId="647DBB73" w14:textId="61474B38" w:rsidR="009800FA" w:rsidRPr="00BF7E14" w:rsidRDefault="00177028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eastAsia="Times New Roman" w:hAnsi="Times New Roman" w:cs="Times New Roman"/>
          <w:sz w:val="24"/>
        </w:rPr>
        <w:t>where G represent the functional groups: -F, -COOH</w:t>
      </w:r>
      <w:r w:rsidRPr="00BF7E14">
        <w:rPr>
          <w:rFonts w:ascii="宋体" w:eastAsia="宋体" w:hAnsi="宋体" w:cs="宋体"/>
          <w:sz w:val="24"/>
        </w:rPr>
        <w:t>.</w:t>
      </w:r>
      <w:r w:rsidR="009800FA" w:rsidRPr="00BF7E14">
        <w:rPr>
          <w:rFonts w:ascii="Times New Roman" w:hAnsi="Times New Roman" w:cs="Times New Roman"/>
          <w:sz w:val="24"/>
          <w:szCs w:val="24"/>
        </w:rPr>
        <w:t xml:space="preserve"> E(Zn</w:t>
      </w:r>
      <w:r w:rsidR="009800FA" w:rsidRPr="00BF7E14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9800FA" w:rsidRPr="00BF7E14">
        <w:rPr>
          <w:rFonts w:ascii="Times New Roman" w:hAnsi="Times New Roman" w:cs="Times New Roman"/>
          <w:sz w:val="24"/>
          <w:szCs w:val="24"/>
        </w:rPr>
        <w:t>/</w:t>
      </w:r>
      <w:r w:rsidRPr="00BF7E14">
        <w:rPr>
          <w:rFonts w:ascii="Times New Roman" w:hAnsi="Times New Roman" w:cs="Times New Roman"/>
          <w:sz w:val="24"/>
          <w:szCs w:val="24"/>
        </w:rPr>
        <w:t>G</w:t>
      </w:r>
      <w:r w:rsidR="009800FA" w:rsidRPr="00BF7E14">
        <w:rPr>
          <w:rFonts w:ascii="Times New Roman" w:hAnsi="Times New Roman" w:cs="Times New Roman"/>
          <w:sz w:val="24"/>
          <w:szCs w:val="24"/>
        </w:rPr>
        <w:t>), E(Zn</w:t>
      </w:r>
      <w:r w:rsidR="009800FA" w:rsidRPr="00BF7E14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9800FA" w:rsidRPr="00BF7E14">
        <w:rPr>
          <w:rFonts w:ascii="Times New Roman" w:hAnsi="Times New Roman" w:cs="Times New Roman"/>
          <w:sz w:val="24"/>
          <w:szCs w:val="24"/>
        </w:rPr>
        <w:t>) and E(</w:t>
      </w:r>
      <w:r w:rsidRPr="00BF7E14">
        <w:rPr>
          <w:rFonts w:ascii="Times New Roman" w:hAnsi="Times New Roman" w:cs="Times New Roman"/>
          <w:sz w:val="24"/>
          <w:szCs w:val="24"/>
        </w:rPr>
        <w:t>G</w:t>
      </w:r>
      <w:r w:rsidR="009800FA" w:rsidRPr="00BF7E14">
        <w:rPr>
          <w:rFonts w:ascii="Times New Roman" w:hAnsi="Times New Roman" w:cs="Times New Roman"/>
          <w:sz w:val="24"/>
          <w:szCs w:val="24"/>
        </w:rPr>
        <w:t>) were the energy of Zn</w:t>
      </w:r>
      <w:r w:rsidR="009800FA" w:rsidRPr="00BF7E14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9800FA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9800FA" w:rsidRPr="00BF7E14">
        <w:rPr>
          <w:rFonts w:ascii="Times New Roman" w:eastAsia="Times New Roman" w:hAnsi="Times New Roman" w:cs="Times New Roman"/>
          <w:sz w:val="24"/>
        </w:rPr>
        <w:t>adsorbed</w:t>
      </w:r>
      <w:r w:rsidR="009800FA" w:rsidRPr="00BF7E14">
        <w:rPr>
          <w:rFonts w:ascii="Times New Roman" w:hAnsi="Times New Roman" w:cs="Times New Roman"/>
          <w:sz w:val="24"/>
          <w:szCs w:val="24"/>
        </w:rPr>
        <w:t xml:space="preserve"> on </w:t>
      </w:r>
      <w:r w:rsidRPr="00BF7E14">
        <w:rPr>
          <w:rFonts w:ascii="Times New Roman" w:hAnsi="Times New Roman" w:cs="Times New Roman"/>
          <w:sz w:val="24"/>
          <w:szCs w:val="24"/>
        </w:rPr>
        <w:t>G</w:t>
      </w:r>
      <w:r w:rsidR="009800FA" w:rsidRPr="00BF7E14">
        <w:rPr>
          <w:rFonts w:ascii="Times New Roman" w:hAnsi="Times New Roman" w:cs="Times New Roman"/>
          <w:sz w:val="24"/>
          <w:szCs w:val="24"/>
        </w:rPr>
        <w:t>, the energy of Zn</w:t>
      </w:r>
      <w:r w:rsidR="009800FA" w:rsidRPr="00BF7E14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="009800FA" w:rsidRPr="00BF7E14">
        <w:rPr>
          <w:rFonts w:ascii="Times New Roman" w:hAnsi="Times New Roman" w:cs="Times New Roman"/>
          <w:sz w:val="24"/>
          <w:szCs w:val="24"/>
        </w:rPr>
        <w:t xml:space="preserve">, and the energy of </w:t>
      </w:r>
      <w:r w:rsidRPr="00BF7E14">
        <w:rPr>
          <w:rFonts w:ascii="Times New Roman" w:hAnsi="Times New Roman" w:cs="Times New Roman"/>
          <w:sz w:val="24"/>
          <w:szCs w:val="24"/>
        </w:rPr>
        <w:t>G</w:t>
      </w:r>
      <w:r w:rsidR="009800FA" w:rsidRPr="00BF7E14">
        <w:rPr>
          <w:rFonts w:ascii="Times New Roman" w:hAnsi="Times New Roman" w:cs="Times New Roman"/>
          <w:sz w:val="24"/>
          <w:szCs w:val="24"/>
        </w:rPr>
        <w:t xml:space="preserve">, respectively. </w:t>
      </w:r>
    </w:p>
    <w:p w14:paraId="38CD2F8B" w14:textId="77777777" w:rsidR="000F5865" w:rsidRPr="00BF7E14" w:rsidRDefault="009800FA" w:rsidP="00C4194E">
      <w:pPr>
        <w:spacing w:line="480" w:lineRule="auto"/>
        <w:ind w:firstLineChars="200" w:firstLine="480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lastRenderedPageBreak/>
        <w:t xml:space="preserve">The </w:t>
      </w:r>
      <w:proofErr w:type="spellStart"/>
      <w:r w:rsidRPr="00BF7E14">
        <w:rPr>
          <w:rFonts w:ascii="Times New Roman" w:hAnsi="Times New Roman" w:cs="Times New Roman"/>
          <w:sz w:val="24"/>
          <w:szCs w:val="24"/>
        </w:rPr>
        <w:t>desolvation</w:t>
      </w:r>
      <w:proofErr w:type="spellEnd"/>
      <w:r w:rsidRPr="00BF7E14">
        <w:rPr>
          <w:rFonts w:ascii="Times New Roman" w:hAnsi="Times New Roman" w:cs="Times New Roman"/>
          <w:sz w:val="24"/>
          <w:szCs w:val="24"/>
        </w:rPr>
        <w:t xml:space="preserve"> energy (</w:t>
      </w:r>
      <w:proofErr w:type="spellStart"/>
      <w:r w:rsidRPr="00BF7E14">
        <w:rPr>
          <w:rFonts w:ascii="Times New Roman" w:hAnsi="Times New Roman" w:cs="Times New Roman"/>
          <w:sz w:val="24"/>
          <w:szCs w:val="24"/>
        </w:rPr>
        <w:t>E</w:t>
      </w:r>
      <w:r w:rsidRPr="00BF7E14">
        <w:rPr>
          <w:rFonts w:ascii="Times New Roman" w:hAnsi="Times New Roman" w:cs="Times New Roman" w:hint="eastAsia"/>
          <w:sz w:val="24"/>
          <w:szCs w:val="24"/>
          <w:vertAlign w:val="subscript"/>
        </w:rPr>
        <w:t>des</w:t>
      </w:r>
      <w:proofErr w:type="spellEnd"/>
      <w:r w:rsidRPr="00BF7E14">
        <w:rPr>
          <w:rFonts w:ascii="Times New Roman" w:hAnsi="Times New Roman" w:cs="Times New Roman"/>
          <w:sz w:val="24"/>
          <w:szCs w:val="24"/>
          <w:vertAlign w:val="subscript"/>
        </w:rPr>
        <w:t>.</w:t>
      </w:r>
      <w:r w:rsidRPr="00BF7E14">
        <w:rPr>
          <w:rFonts w:ascii="Times New Roman" w:hAnsi="Times New Roman" w:cs="Times New Roman"/>
          <w:sz w:val="24"/>
          <w:szCs w:val="24"/>
        </w:rPr>
        <w:t>) value can be obtained by equation:</w:t>
      </w:r>
    </w:p>
    <w:p w14:paraId="449EC1A4" w14:textId="0CCB118C" w:rsidR="00BF49AE" w:rsidRPr="00BF7E14" w:rsidRDefault="00000000" w:rsidP="00C4194E">
      <w:pPr>
        <w:spacing w:line="480" w:lineRule="auto"/>
        <w:ind w:firstLineChars="1000" w:firstLine="2400"/>
        <w:rPr>
          <w:rFonts w:ascii="Times New Roman" w:hAnsi="Times New Roman" w:cs="Times New Roman"/>
          <w:sz w:val="24"/>
          <w:szCs w:val="24"/>
        </w:rPr>
      </w:pPr>
      <m:oMathPara>
        <m:oMath>
          <m:sSub>
            <m:sSub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sSub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E</m:t>
              </m:r>
            </m:e>
            <m:sub>
              <m:r>
                <w:rPr>
                  <w:rFonts w:ascii="Cambria Math" w:hAnsi="Cambria Math" w:cs="Times New Roman"/>
                  <w:sz w:val="24"/>
                  <w:szCs w:val="24"/>
                </w:rPr>
                <m:t>des</m:t>
              </m:r>
            </m:sub>
          </m:sSub>
          <m:r>
            <w:rPr>
              <w:rFonts w:ascii="Cambria Math" w:hAnsi="Cambria Math" w:cs="Times New Roman"/>
              <w:sz w:val="24"/>
              <w:szCs w:val="24"/>
            </w:rPr>
            <m:t>=E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i-x</m:t>
              </m:r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O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-E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i</m:t>
              </m:r>
            </m:e>
          </m:d>
          <m:r>
            <w:rPr>
              <w:rFonts w:ascii="Cambria Math" w:hAnsi="Cambria Math" w:cs="Times New Roman"/>
              <w:sz w:val="24"/>
              <w:szCs w:val="24"/>
            </w:rPr>
            <m:t>-xE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H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2</m:t>
                  </m:r>
                </m:sub>
              </m:sSub>
              <m:r>
                <w:rPr>
                  <w:rFonts w:ascii="Cambria Math" w:hAnsi="Cambria Math" w:cs="Times New Roman"/>
                  <w:sz w:val="24"/>
                  <w:szCs w:val="24"/>
                </w:rPr>
                <m:t>O</m:t>
              </m:r>
            </m:e>
          </m:d>
        </m:oMath>
      </m:oMathPara>
    </w:p>
    <w:p w14:paraId="4AE4999C" w14:textId="09082DE5" w:rsidR="009800FA" w:rsidRPr="00BF7E14" w:rsidRDefault="009800FA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t>Where E(i-xH</w:t>
      </w:r>
      <w:r w:rsidRPr="00BF7E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F7E14">
        <w:rPr>
          <w:rFonts w:ascii="Times New Roman" w:hAnsi="Times New Roman" w:cs="Times New Roman"/>
          <w:sz w:val="24"/>
          <w:szCs w:val="24"/>
        </w:rPr>
        <w:t>O) is the energy of compound (Zn-6H</w:t>
      </w:r>
      <w:r w:rsidRPr="00BF7E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F7E14">
        <w:rPr>
          <w:rFonts w:ascii="Times New Roman" w:hAnsi="Times New Roman" w:cs="Times New Roman"/>
          <w:sz w:val="24"/>
          <w:szCs w:val="24"/>
        </w:rPr>
        <w:t>O or Zn-chain-</w:t>
      </w:r>
      <w:r w:rsidRPr="00BF7E14">
        <w:rPr>
          <w:rFonts w:ascii="Times New Roman" w:hAnsi="Times New Roman" w:cs="Times New Roman" w:hint="eastAsia"/>
          <w:sz w:val="24"/>
          <w:szCs w:val="24"/>
        </w:rPr>
        <w:t>n</w:t>
      </w:r>
      <w:r w:rsidRPr="00BF7E14">
        <w:rPr>
          <w:rFonts w:ascii="Times New Roman" w:hAnsi="Times New Roman" w:cs="Times New Roman"/>
          <w:sz w:val="24"/>
          <w:szCs w:val="24"/>
        </w:rPr>
        <w:t>H</w:t>
      </w:r>
      <w:r w:rsidRPr="00BF7E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F7E14">
        <w:rPr>
          <w:rFonts w:ascii="Times New Roman" w:hAnsi="Times New Roman" w:cs="Times New Roman"/>
          <w:sz w:val="24"/>
          <w:szCs w:val="24"/>
        </w:rPr>
        <w:t>O) aquo-complex, E(</w:t>
      </w:r>
      <w:proofErr w:type="spellStart"/>
      <w:r w:rsidRPr="00BF7E14">
        <w:rPr>
          <w:rFonts w:ascii="Times New Roman" w:hAnsi="Times New Roman" w:cs="Times New Roman"/>
          <w:sz w:val="24"/>
          <w:szCs w:val="24"/>
        </w:rPr>
        <w:t>i</w:t>
      </w:r>
      <w:proofErr w:type="spellEnd"/>
      <w:r w:rsidRPr="00BF7E14">
        <w:rPr>
          <w:rFonts w:ascii="Times New Roman" w:hAnsi="Times New Roman" w:cs="Times New Roman"/>
          <w:sz w:val="24"/>
          <w:szCs w:val="24"/>
        </w:rPr>
        <w:t>) is the energy of compound (Zn</w:t>
      </w:r>
      <w:r w:rsidRPr="00BF7E14">
        <w:rPr>
          <w:rFonts w:ascii="Times New Roman" w:hAnsi="Times New Roman" w:cs="Times New Roman"/>
          <w:sz w:val="24"/>
          <w:szCs w:val="24"/>
          <w:vertAlign w:val="superscript"/>
        </w:rPr>
        <w:t>2+</w:t>
      </w:r>
      <w:r w:rsidRPr="00BF7E14">
        <w:rPr>
          <w:rFonts w:ascii="Times New Roman" w:hAnsi="Times New Roman" w:cs="Times New Roman"/>
          <w:sz w:val="24"/>
          <w:szCs w:val="24"/>
        </w:rPr>
        <w:t xml:space="preserve"> or Zn-chain), </w:t>
      </w:r>
      <w:proofErr w:type="gramStart"/>
      <w:r w:rsidRPr="00BF7E14">
        <w:rPr>
          <w:rFonts w:ascii="Times New Roman" w:hAnsi="Times New Roman" w:cs="Times New Roman"/>
          <w:sz w:val="24"/>
          <w:szCs w:val="24"/>
        </w:rPr>
        <w:t>E(</w:t>
      </w:r>
      <w:proofErr w:type="gramEnd"/>
      <w:r w:rsidRPr="00BF7E14">
        <w:rPr>
          <w:rFonts w:ascii="Times New Roman" w:hAnsi="Times New Roman" w:cs="Times New Roman"/>
          <w:sz w:val="24"/>
          <w:szCs w:val="24"/>
        </w:rPr>
        <w:t>H</w:t>
      </w:r>
      <w:r w:rsidRPr="00BF7E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F7E14">
        <w:rPr>
          <w:rFonts w:ascii="Times New Roman" w:hAnsi="Times New Roman" w:cs="Times New Roman"/>
          <w:sz w:val="24"/>
          <w:szCs w:val="24"/>
        </w:rPr>
        <w:t>O) is the energy of H</w:t>
      </w:r>
      <w:r w:rsidRPr="00BF7E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Pr="00BF7E14">
        <w:rPr>
          <w:rFonts w:ascii="Times New Roman" w:hAnsi="Times New Roman" w:cs="Times New Roman"/>
          <w:sz w:val="24"/>
          <w:szCs w:val="24"/>
        </w:rPr>
        <w:t>O.</w:t>
      </w:r>
    </w:p>
    <w:p w14:paraId="243F943D" w14:textId="77777777" w:rsidR="002F17F7" w:rsidRPr="00BF7E14" w:rsidRDefault="002F17F7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7769B2FB" w14:textId="10AD5792" w:rsidR="00295081" w:rsidRPr="00BF7E14" w:rsidRDefault="002F17F7" w:rsidP="00C4194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15C3AEDA" w14:textId="67F44A98" w:rsidR="00295081" w:rsidRPr="00BF7E14" w:rsidRDefault="00816CD7" w:rsidP="00C419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1DE9D82" wp14:editId="78FA730B">
            <wp:extent cx="3290888" cy="2506901"/>
            <wp:effectExtent l="0" t="0" r="5080" b="825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486" t="1969" r="9780" b="15109"/>
                    <a:stretch/>
                  </pic:blipFill>
                  <pic:spPr bwMode="auto">
                    <a:xfrm>
                      <a:off x="0" y="0"/>
                      <a:ext cx="3301550" cy="2515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3986F5" w14:textId="40C94685" w:rsidR="00295081" w:rsidRPr="00BF7E14" w:rsidRDefault="00643742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295081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S1.</w:t>
      </w:r>
      <w:r w:rsidR="00295081" w:rsidRPr="00BF7E14">
        <w:rPr>
          <w:rFonts w:ascii="Times New Roman" w:hAnsi="Times New Roman" w:cs="Times New Roman"/>
          <w:sz w:val="24"/>
          <w:szCs w:val="24"/>
        </w:rPr>
        <w:t xml:space="preserve"> XPS F 1s</w:t>
      </w:r>
      <w:r w:rsidR="00850E39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850E39" w:rsidRPr="00BF7E14">
        <w:rPr>
          <w:rFonts w:ascii="Times New Roman" w:hAnsi="Times New Roman" w:cs="Times New Roman"/>
          <w:sz w:val="24"/>
        </w:rPr>
        <w:t xml:space="preserve">spectrum of </w:t>
      </w:r>
      <w:r w:rsidR="0070698D" w:rsidRPr="00BF7E14">
        <w:rPr>
          <w:rFonts w:ascii="Times New Roman" w:hAnsi="Times New Roman" w:cs="Times New Roman"/>
          <w:sz w:val="24"/>
          <w:szCs w:val="24"/>
        </w:rPr>
        <w:t>HZBL</w:t>
      </w:r>
      <w:r w:rsidR="00850E39" w:rsidRPr="00BF7E14">
        <w:rPr>
          <w:rFonts w:ascii="Times New Roman" w:hAnsi="Times New Roman" w:cs="Times New Roman"/>
          <w:sz w:val="24"/>
          <w:szCs w:val="24"/>
        </w:rPr>
        <w:t>.</w:t>
      </w:r>
    </w:p>
    <w:p w14:paraId="5C81E2B4" w14:textId="7631D287" w:rsidR="0065700A" w:rsidRPr="00BF7E14" w:rsidRDefault="00B25B66" w:rsidP="00C4194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111FF785" w14:textId="3D617225" w:rsidR="00DC45E8" w:rsidRPr="00BF7E14" w:rsidRDefault="00B44604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E64B9D9" wp14:editId="2556E4F3">
            <wp:extent cx="5759450" cy="1195070"/>
            <wp:effectExtent l="0" t="0" r="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195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DB6B6D" w14:textId="020009A0" w:rsidR="00812D6C" w:rsidRPr="00BF7E14" w:rsidRDefault="00643742" w:rsidP="00C4194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812D6C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S2.</w:t>
      </w:r>
      <w:r w:rsidR="00B44604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B44604" w:rsidRPr="00BF7E14">
        <w:rPr>
          <w:rFonts w:ascii="Times New Roman" w:hAnsi="Times New Roman" w:cs="Times New Roman"/>
          <w:sz w:val="24"/>
          <w:szCs w:val="24"/>
        </w:rPr>
        <w:t>The flow chart for the synthesis of HZBL-Zn by spin coating.</w:t>
      </w:r>
    </w:p>
    <w:p w14:paraId="50F6AB60" w14:textId="77777777" w:rsidR="00812D6C" w:rsidRPr="00BF7E14" w:rsidRDefault="00812D6C" w:rsidP="00C4194E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14:paraId="40C3B9F5" w14:textId="4BDEAE04" w:rsidR="00812D6C" w:rsidRPr="00BF7E14" w:rsidRDefault="00B44604" w:rsidP="00B44604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7E14">
        <w:rPr>
          <w:rFonts w:ascii="Times New Roman" w:hAnsi="Times New Roman" w:cs="Times New Roman"/>
          <w:b/>
          <w:bCs/>
          <w:noProof/>
          <w:sz w:val="24"/>
          <w:szCs w:val="24"/>
        </w:rPr>
        <w:drawing>
          <wp:inline distT="0" distB="0" distL="0" distR="0" wp14:anchorId="38C6B91A" wp14:editId="0562523D">
            <wp:extent cx="2297855" cy="1724025"/>
            <wp:effectExtent l="0" t="0" r="762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8371" cy="1731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0F0C59" w14:textId="37721F66" w:rsidR="008A411B" w:rsidRPr="00BF7E14" w:rsidRDefault="00643742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A96465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812D6C" w:rsidRPr="00BF7E1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A96465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A96465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A96465" w:rsidRPr="00BF7E14">
        <w:rPr>
          <w:rFonts w:ascii="Times New Roman" w:hAnsi="Times New Roman" w:cs="Times New Roman"/>
        </w:rPr>
        <w:t xml:space="preserve">SEM images of </w:t>
      </w:r>
      <w:r w:rsidR="00A96465" w:rsidRPr="00BF7E14">
        <w:rPr>
          <w:rFonts w:ascii="Times New Roman" w:hAnsi="Times New Roman" w:cs="Times New Roman"/>
          <w:sz w:val="24"/>
          <w:szCs w:val="24"/>
        </w:rPr>
        <w:t>initial bare Zn.</w:t>
      </w:r>
    </w:p>
    <w:p w14:paraId="07BB5B74" w14:textId="64026818" w:rsidR="00D148B8" w:rsidRPr="00BF7E14" w:rsidRDefault="00D148B8" w:rsidP="00C4194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4B603E9B" w14:textId="1B9C54EB" w:rsidR="008A411B" w:rsidRPr="00BF7E14" w:rsidRDefault="00807D23" w:rsidP="00C419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7727597" wp14:editId="0385D412">
            <wp:extent cx="5759450" cy="151066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510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C0267" w14:textId="0A2D882C" w:rsidR="0015550C" w:rsidRPr="00BF7E14" w:rsidRDefault="00643742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15550C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812D6C" w:rsidRPr="00BF7E1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15550C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15550C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3C7FF2" w:rsidRPr="00BF7E14">
        <w:rPr>
          <w:rFonts w:ascii="Times New Roman" w:hAnsi="Times New Roman" w:cs="Times New Roman"/>
          <w:sz w:val="24"/>
          <w:szCs w:val="24"/>
        </w:rPr>
        <w:t xml:space="preserve">The stability of bare Zn and </w:t>
      </w:r>
      <w:r w:rsidR="00812D6C" w:rsidRPr="00BF7E14">
        <w:rPr>
          <w:rFonts w:ascii="Times New Roman" w:hAnsi="Times New Roman" w:cs="Times New Roman"/>
          <w:sz w:val="24"/>
          <w:szCs w:val="24"/>
        </w:rPr>
        <w:t>HZBL</w:t>
      </w:r>
      <w:r w:rsidR="003C7FF2" w:rsidRPr="00BF7E14">
        <w:rPr>
          <w:rFonts w:ascii="Times New Roman" w:hAnsi="Times New Roman" w:cs="Times New Roman"/>
          <w:sz w:val="24"/>
          <w:szCs w:val="24"/>
        </w:rPr>
        <w:t xml:space="preserve">-Zn in 2 </w:t>
      </w:r>
      <w:r w:rsidR="0096733E" w:rsidRPr="00BF7E14">
        <w:rPr>
          <w:rFonts w:ascii="Times New Roman" w:eastAsia="Times New Roman" w:hAnsi="Times New Roman" w:cs="Times New Roman"/>
          <w:sz w:val="24"/>
          <w:szCs w:val="24"/>
        </w:rPr>
        <w:t>M</w:t>
      </w:r>
      <w:r w:rsidR="003C7FF2" w:rsidRPr="00BF7E14">
        <w:rPr>
          <w:rFonts w:ascii="Times New Roman" w:hAnsi="Times New Roman" w:cs="Times New Roman"/>
          <w:sz w:val="24"/>
          <w:szCs w:val="24"/>
        </w:rPr>
        <w:t xml:space="preserve"> ZnSO</w:t>
      </w:r>
      <w:r w:rsidR="003C7FF2" w:rsidRPr="00BF7E1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3C7FF2" w:rsidRPr="00BF7E14">
        <w:rPr>
          <w:rFonts w:ascii="Times New Roman" w:hAnsi="Times New Roman" w:cs="Times New Roman"/>
          <w:sz w:val="24"/>
          <w:szCs w:val="24"/>
        </w:rPr>
        <w:t xml:space="preserve"> electrolyte. </w:t>
      </w:r>
      <w:r w:rsidR="000D2839" w:rsidRPr="00BF7E14">
        <w:rPr>
          <w:rFonts w:ascii="Times New Roman" w:hAnsi="Times New Roman" w:cs="Times New Roman"/>
          <w:sz w:val="24"/>
          <w:szCs w:val="24"/>
        </w:rPr>
        <w:t>O</w:t>
      </w:r>
      <w:r w:rsidR="004D41A2" w:rsidRPr="00BF7E14">
        <w:rPr>
          <w:rFonts w:ascii="Times New Roman" w:hAnsi="Times New Roman" w:cs="Times New Roman"/>
          <w:sz w:val="24"/>
          <w:szCs w:val="24"/>
        </w:rPr>
        <w:t xml:space="preserve">ptical photos of </w:t>
      </w:r>
      <w:r w:rsidR="008A7D66" w:rsidRPr="00BF7E14">
        <w:rPr>
          <w:rFonts w:ascii="Times New Roman" w:hAnsi="Times New Roman" w:cs="Times New Roman"/>
          <w:sz w:val="24"/>
          <w:szCs w:val="24"/>
        </w:rPr>
        <w:t>(a)</w:t>
      </w:r>
      <w:r w:rsidR="004D41A2" w:rsidRPr="00BF7E14">
        <w:rPr>
          <w:rFonts w:ascii="Times New Roman" w:hAnsi="Times New Roman" w:cs="Times New Roman"/>
          <w:sz w:val="24"/>
          <w:szCs w:val="24"/>
        </w:rPr>
        <w:t xml:space="preserve"> bare Zn and </w:t>
      </w:r>
      <w:r w:rsidR="008A7D66" w:rsidRPr="00BF7E14">
        <w:rPr>
          <w:rFonts w:ascii="Times New Roman" w:hAnsi="Times New Roman" w:cs="Times New Roman"/>
          <w:sz w:val="24"/>
          <w:szCs w:val="24"/>
        </w:rPr>
        <w:t>(b)</w:t>
      </w:r>
      <w:r w:rsidR="004D41A2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812D6C" w:rsidRPr="00BF7E14">
        <w:rPr>
          <w:rFonts w:ascii="Times New Roman" w:hAnsi="Times New Roman" w:cs="Times New Roman"/>
          <w:sz w:val="24"/>
          <w:szCs w:val="24"/>
        </w:rPr>
        <w:t>HZBL</w:t>
      </w:r>
      <w:r w:rsidR="004D41A2" w:rsidRPr="00BF7E14">
        <w:rPr>
          <w:rFonts w:ascii="Times New Roman" w:hAnsi="Times New Roman" w:cs="Times New Roman"/>
          <w:sz w:val="24"/>
          <w:szCs w:val="24"/>
        </w:rPr>
        <w:t xml:space="preserve">-Zn before and after being soaked in 2 </w:t>
      </w:r>
      <w:r w:rsidR="0096733E" w:rsidRPr="00BF7E14">
        <w:rPr>
          <w:rFonts w:ascii="Times New Roman" w:eastAsia="Times New Roman" w:hAnsi="Times New Roman" w:cs="Times New Roman"/>
          <w:sz w:val="24"/>
          <w:szCs w:val="24"/>
        </w:rPr>
        <w:t>M</w:t>
      </w:r>
      <w:r w:rsidR="004D41A2" w:rsidRPr="00BF7E14">
        <w:rPr>
          <w:rFonts w:ascii="Times New Roman" w:hAnsi="Times New Roman" w:cs="Times New Roman"/>
          <w:sz w:val="24"/>
          <w:szCs w:val="24"/>
        </w:rPr>
        <w:t xml:space="preserve"> ZnSO</w:t>
      </w:r>
      <w:r w:rsidR="004D41A2" w:rsidRPr="00BF7E1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4D41A2" w:rsidRPr="00BF7E14">
        <w:rPr>
          <w:rFonts w:ascii="Times New Roman" w:hAnsi="Times New Roman" w:cs="Times New Roman"/>
          <w:sz w:val="24"/>
          <w:szCs w:val="24"/>
        </w:rPr>
        <w:t xml:space="preserve"> for 14 days.</w:t>
      </w:r>
    </w:p>
    <w:p w14:paraId="5747B971" w14:textId="46E161D4" w:rsidR="00D148B8" w:rsidRPr="00BF7E14" w:rsidRDefault="00D148B8" w:rsidP="00C4194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</w:p>
    <w:p w14:paraId="426314F6" w14:textId="654E93B6" w:rsidR="00D148B8" w:rsidRPr="00BF7E14" w:rsidRDefault="00C61D36" w:rsidP="00C419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29B781FB" wp14:editId="42A4C9E0">
            <wp:extent cx="4819650" cy="1785184"/>
            <wp:effectExtent l="0" t="0" r="0" b="571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70"/>
                    <a:stretch/>
                  </pic:blipFill>
                  <pic:spPr bwMode="auto">
                    <a:xfrm>
                      <a:off x="0" y="0"/>
                      <a:ext cx="4835014" cy="1790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1D4D6F" w14:textId="6092F13D" w:rsidR="004D41A2" w:rsidRPr="00BF7E14" w:rsidRDefault="00643742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4D41A2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287F13" w:rsidRPr="00BF7E1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4D41A2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41A2" w:rsidRPr="00BF7E14">
        <w:rPr>
          <w:rFonts w:ascii="Times New Roman" w:hAnsi="Times New Roman" w:cs="Times New Roman"/>
          <w:sz w:val="24"/>
          <w:szCs w:val="24"/>
        </w:rPr>
        <w:t xml:space="preserve"> Corresponding SEM images of </w:t>
      </w:r>
      <w:r w:rsidR="008A7D66" w:rsidRPr="00BF7E14">
        <w:rPr>
          <w:rFonts w:ascii="Times New Roman" w:hAnsi="Times New Roman" w:cs="Times New Roman"/>
          <w:sz w:val="24"/>
          <w:szCs w:val="24"/>
        </w:rPr>
        <w:t>(a)</w:t>
      </w:r>
      <w:r w:rsidR="004D41A2" w:rsidRPr="00BF7E14">
        <w:rPr>
          <w:rFonts w:ascii="Times New Roman" w:hAnsi="Times New Roman" w:cs="Times New Roman"/>
          <w:sz w:val="24"/>
          <w:szCs w:val="24"/>
        </w:rPr>
        <w:t xml:space="preserve"> bare Zn and </w:t>
      </w:r>
      <w:r w:rsidR="008A7D66" w:rsidRPr="00BF7E14">
        <w:rPr>
          <w:rFonts w:ascii="Times New Roman" w:hAnsi="Times New Roman" w:cs="Times New Roman"/>
          <w:sz w:val="24"/>
          <w:szCs w:val="24"/>
        </w:rPr>
        <w:t>(b)</w:t>
      </w:r>
      <w:r w:rsidR="004D41A2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812D6C" w:rsidRPr="00BF7E14">
        <w:rPr>
          <w:rFonts w:ascii="Times New Roman" w:hAnsi="Times New Roman" w:cs="Times New Roman"/>
          <w:sz w:val="24"/>
          <w:szCs w:val="24"/>
        </w:rPr>
        <w:t>HZBL</w:t>
      </w:r>
      <w:r w:rsidR="004D41A2" w:rsidRPr="00BF7E14">
        <w:rPr>
          <w:rFonts w:ascii="Times New Roman" w:hAnsi="Times New Roman" w:cs="Times New Roman"/>
          <w:sz w:val="24"/>
          <w:szCs w:val="24"/>
        </w:rPr>
        <w:t>-Zn after being soaked.</w:t>
      </w:r>
    </w:p>
    <w:p w14:paraId="1C9857C7" w14:textId="1B6C335A" w:rsidR="00C61D36" w:rsidRPr="00BF7E14" w:rsidRDefault="004D41A2" w:rsidP="00C4194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6BDFB171" w14:textId="055F1CE0" w:rsidR="00C61D36" w:rsidRPr="00BF7E14" w:rsidRDefault="00224B35" w:rsidP="00C419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CE3647D" wp14:editId="097BCFB2">
            <wp:extent cx="2719449" cy="2197093"/>
            <wp:effectExtent l="0" t="0" r="508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13" t="8895" r="8135" b="5490"/>
                    <a:stretch/>
                  </pic:blipFill>
                  <pic:spPr bwMode="auto">
                    <a:xfrm>
                      <a:off x="0" y="0"/>
                      <a:ext cx="2752766" cy="2224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3BAF60A" w14:textId="18CBC52F" w:rsidR="004D41A2" w:rsidRPr="00BF7E14" w:rsidRDefault="00643742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4D41A2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807D23" w:rsidRPr="00BF7E14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4D41A2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4D41A2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A972A2" w:rsidRPr="00BF7E14">
        <w:rPr>
          <w:rFonts w:ascii="Times New Roman" w:hAnsi="Times New Roman" w:cs="Times New Roman"/>
          <w:sz w:val="24"/>
          <w:szCs w:val="24"/>
        </w:rPr>
        <w:t>Taffel</w:t>
      </w:r>
      <w:r w:rsidR="004D41A2" w:rsidRPr="00BF7E14">
        <w:rPr>
          <w:rFonts w:ascii="Times New Roman" w:hAnsi="Times New Roman" w:cs="Times New Roman"/>
          <w:sz w:val="24"/>
          <w:szCs w:val="24"/>
        </w:rPr>
        <w:t xml:space="preserve"> curves showing the corrosion on bare Zn and </w:t>
      </w:r>
      <w:r w:rsidR="00812D6C" w:rsidRPr="00BF7E14">
        <w:rPr>
          <w:rFonts w:ascii="Times New Roman" w:hAnsi="Times New Roman" w:cs="Times New Roman"/>
          <w:sz w:val="24"/>
          <w:szCs w:val="24"/>
        </w:rPr>
        <w:t>HZBL</w:t>
      </w:r>
      <w:r w:rsidR="004D41A2" w:rsidRPr="00BF7E14">
        <w:rPr>
          <w:rFonts w:ascii="Times New Roman" w:hAnsi="Times New Roman" w:cs="Times New Roman"/>
          <w:sz w:val="24"/>
          <w:szCs w:val="24"/>
        </w:rPr>
        <w:t>-Zn.</w:t>
      </w:r>
    </w:p>
    <w:p w14:paraId="5C5856D1" w14:textId="440784DA" w:rsidR="00C83996" w:rsidRPr="00BF7E14" w:rsidRDefault="00C83996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6F807729" w14:textId="7C669455" w:rsidR="00C83996" w:rsidRPr="00BF7E14" w:rsidRDefault="00C83996" w:rsidP="00C83996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eastAsia="宋体" w:hAnsi="Times New Roman" w:cs="Times New Roman"/>
          <w:b/>
          <w:noProof/>
          <w:sz w:val="24"/>
        </w:rPr>
        <w:drawing>
          <wp:inline distT="0" distB="0" distL="0" distR="0" wp14:anchorId="4BB01A78" wp14:editId="1F8996B0">
            <wp:extent cx="2918690" cy="2237534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80" t="9145" r="8440" b="5946"/>
                    <a:stretch/>
                  </pic:blipFill>
                  <pic:spPr bwMode="auto">
                    <a:xfrm>
                      <a:off x="0" y="0"/>
                      <a:ext cx="2940008" cy="22538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6557C24" w14:textId="1C036C03" w:rsidR="00C83996" w:rsidRPr="00BF7E14" w:rsidRDefault="00C83996" w:rsidP="00C83996">
      <w:pPr>
        <w:spacing w:line="360" w:lineRule="auto"/>
        <w:rPr>
          <w:rFonts w:ascii="Times New Roman" w:eastAsia="宋体" w:hAnsi="Times New Roman" w:cs="Times New Roman"/>
          <w:sz w:val="24"/>
        </w:rPr>
      </w:pPr>
      <w:bookmarkStart w:id="2" w:name="_Hlk97468917"/>
      <w:r w:rsidRPr="00BF7E14">
        <w:rPr>
          <w:rFonts w:ascii="Times New Roman" w:eastAsia="等线" w:hAnsi="Times New Roman" w:cs="Times New Roman"/>
          <w:b/>
          <w:bCs/>
          <w:sz w:val="24"/>
        </w:rPr>
        <w:t>Fig. S7.</w:t>
      </w:r>
      <w:r w:rsidRPr="00BF7E14">
        <w:rPr>
          <w:rFonts w:ascii="Times New Roman" w:eastAsia="宋体" w:hAnsi="Times New Roman" w:cs="Times New Roman"/>
          <w:sz w:val="24"/>
        </w:rPr>
        <w:t xml:space="preserve"> Linear polarization curves of the bare Zn and HZBL-Zn.</w:t>
      </w:r>
      <w:bookmarkEnd w:id="2"/>
    </w:p>
    <w:p w14:paraId="49588E0E" w14:textId="08322676" w:rsidR="00C61D36" w:rsidRPr="00BF7E14" w:rsidRDefault="00C61D36" w:rsidP="00C4194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06FA2EFF" w14:textId="3E2D32D6" w:rsidR="00C61D36" w:rsidRPr="00BF7E14" w:rsidRDefault="00DA578C" w:rsidP="00C419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6704205E" wp14:editId="0EF2057B">
            <wp:extent cx="5759450" cy="187071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1870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FFD735" w14:textId="3BE6988B" w:rsidR="005E381D" w:rsidRPr="00BF7E14" w:rsidRDefault="00643742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8C5E13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C83996" w:rsidRPr="00BF7E14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8C5E13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C5E13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8A7D66" w:rsidRPr="00BF7E14">
        <w:rPr>
          <w:rFonts w:ascii="Times New Roman" w:hAnsi="Times New Roman" w:cs="Times New Roman"/>
          <w:sz w:val="24"/>
          <w:szCs w:val="24"/>
        </w:rPr>
        <w:t>(a)</w:t>
      </w:r>
      <w:r w:rsidR="001B7885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0D2839" w:rsidRPr="00BF7E14">
        <w:rPr>
          <w:rFonts w:ascii="Times New Roman" w:hAnsi="Times New Roman" w:cs="Times New Roman"/>
          <w:sz w:val="24"/>
          <w:szCs w:val="24"/>
        </w:rPr>
        <w:t>Optical photo</w:t>
      </w:r>
      <w:r w:rsidR="001B7885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0D2839" w:rsidRPr="00BF7E14">
        <w:rPr>
          <w:rFonts w:ascii="Times New Roman" w:hAnsi="Times New Roman" w:cs="Times New Roman"/>
          <w:sz w:val="24"/>
          <w:szCs w:val="24"/>
        </w:rPr>
        <w:t xml:space="preserve">of </w:t>
      </w:r>
      <w:r w:rsidR="001B7885" w:rsidRPr="00BF7E14">
        <w:rPr>
          <w:rFonts w:ascii="Times New Roman" w:hAnsi="Times New Roman" w:cs="Times New Roman"/>
          <w:sz w:val="24"/>
          <w:szCs w:val="24"/>
        </w:rPr>
        <w:t xml:space="preserve">symmetrical Zn cell in a transparent tank. </w:t>
      </w:r>
      <w:bookmarkStart w:id="3" w:name="_Hlk106198553"/>
      <w:r w:rsidR="001B7885" w:rsidRPr="00BF7E14">
        <w:rPr>
          <w:rFonts w:ascii="Times New Roman" w:hAnsi="Times New Roman" w:cs="Times New Roman"/>
          <w:sz w:val="24"/>
          <w:szCs w:val="24"/>
        </w:rPr>
        <w:t>Digital photos</w:t>
      </w:r>
      <w:bookmarkEnd w:id="3"/>
      <w:r w:rsidR="001B7885" w:rsidRPr="00BF7E14">
        <w:rPr>
          <w:rFonts w:ascii="Times New Roman" w:hAnsi="Times New Roman" w:cs="Times New Roman"/>
          <w:sz w:val="24"/>
          <w:szCs w:val="24"/>
        </w:rPr>
        <w:t xml:space="preserve"> of </w:t>
      </w:r>
      <w:r w:rsidR="008A7D66" w:rsidRPr="00BF7E14">
        <w:rPr>
          <w:rFonts w:ascii="Times New Roman" w:hAnsi="Times New Roman" w:cs="Times New Roman"/>
          <w:sz w:val="24"/>
          <w:szCs w:val="24"/>
        </w:rPr>
        <w:t>(b)</w:t>
      </w:r>
      <w:r w:rsidR="001B7885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0D2839" w:rsidRPr="00BF7E14">
        <w:rPr>
          <w:rFonts w:ascii="Times New Roman" w:hAnsi="Times New Roman" w:cs="Times New Roman"/>
          <w:sz w:val="24"/>
          <w:szCs w:val="24"/>
        </w:rPr>
        <w:t>bare Zn</w:t>
      </w:r>
      <w:r w:rsidR="00DA578C" w:rsidRPr="00BF7E14">
        <w:rPr>
          <w:rFonts w:ascii="Times New Roman" w:hAnsi="Times New Roman" w:cs="Times New Roman"/>
          <w:sz w:val="24"/>
          <w:szCs w:val="24"/>
        </w:rPr>
        <w:t xml:space="preserve">, </w:t>
      </w:r>
      <w:r w:rsidR="008A7D66" w:rsidRPr="00BF7E14">
        <w:rPr>
          <w:rFonts w:ascii="Times New Roman" w:hAnsi="Times New Roman" w:cs="Times New Roman"/>
          <w:sz w:val="24"/>
          <w:szCs w:val="24"/>
        </w:rPr>
        <w:t>(c)</w:t>
      </w:r>
      <w:r w:rsidR="00DA578C" w:rsidRPr="00BF7E14">
        <w:rPr>
          <w:rFonts w:ascii="Times New Roman" w:hAnsi="Times New Roman" w:cs="Times New Roman"/>
          <w:sz w:val="24"/>
          <w:szCs w:val="24"/>
        </w:rPr>
        <w:t xml:space="preserve"> PVDF-Zn</w:t>
      </w:r>
      <w:r w:rsidR="000D2839" w:rsidRPr="00BF7E14">
        <w:rPr>
          <w:rFonts w:ascii="Times New Roman" w:hAnsi="Times New Roman" w:cs="Times New Roman"/>
          <w:sz w:val="24"/>
          <w:szCs w:val="24"/>
        </w:rPr>
        <w:t xml:space="preserve"> and </w:t>
      </w:r>
      <w:r w:rsidR="008A7D66" w:rsidRPr="00BF7E14">
        <w:rPr>
          <w:rFonts w:ascii="Times New Roman" w:hAnsi="Times New Roman" w:cs="Times New Roman"/>
          <w:sz w:val="24"/>
          <w:szCs w:val="24"/>
        </w:rPr>
        <w:t>(d)</w:t>
      </w:r>
      <w:r w:rsidR="000D2839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812D6C" w:rsidRPr="00BF7E14">
        <w:rPr>
          <w:rFonts w:ascii="Times New Roman" w:hAnsi="Times New Roman" w:cs="Times New Roman"/>
          <w:sz w:val="24"/>
          <w:szCs w:val="24"/>
        </w:rPr>
        <w:t>HZBL</w:t>
      </w:r>
      <w:r w:rsidR="000D2839" w:rsidRPr="00BF7E14">
        <w:rPr>
          <w:rFonts w:ascii="Times New Roman" w:hAnsi="Times New Roman" w:cs="Times New Roman"/>
          <w:sz w:val="24"/>
          <w:szCs w:val="24"/>
        </w:rPr>
        <w:t xml:space="preserve">-Zn </w:t>
      </w:r>
      <w:bookmarkStart w:id="4" w:name="_Hlk106199524"/>
      <w:r w:rsidR="000D2839" w:rsidRPr="00BF7E14">
        <w:rPr>
          <w:rFonts w:ascii="Times New Roman" w:hAnsi="Times New Roman" w:cs="Times New Roman"/>
          <w:sz w:val="24"/>
          <w:szCs w:val="24"/>
        </w:rPr>
        <w:t xml:space="preserve">after </w:t>
      </w:r>
      <w:bookmarkStart w:id="5" w:name="_Hlk106198985"/>
      <w:r w:rsidR="001B7885" w:rsidRPr="00BF7E14">
        <w:rPr>
          <w:rFonts w:ascii="Times New Roman" w:hAnsi="Times New Roman" w:cs="Times New Roman"/>
          <w:sz w:val="24"/>
          <w:szCs w:val="24"/>
        </w:rPr>
        <w:t>Zn plating at the current density of 2 mA cm</w:t>
      </w:r>
      <w:r w:rsidR="001B7885" w:rsidRPr="00BF7E14">
        <w:rPr>
          <w:rFonts w:ascii="Times New Roman" w:hAnsi="Times New Roman" w:cs="Times New Roman"/>
          <w:sz w:val="24"/>
          <w:szCs w:val="24"/>
          <w:vertAlign w:val="superscript"/>
        </w:rPr>
        <w:t>−2</w:t>
      </w:r>
      <w:r w:rsidR="001B7885" w:rsidRPr="00BF7E14">
        <w:rPr>
          <w:rFonts w:ascii="Times New Roman" w:hAnsi="Times New Roman" w:cs="Times New Roman"/>
          <w:sz w:val="24"/>
          <w:szCs w:val="24"/>
        </w:rPr>
        <w:t xml:space="preserve"> for 1 h</w:t>
      </w:r>
      <w:bookmarkEnd w:id="4"/>
      <w:bookmarkEnd w:id="5"/>
      <w:r w:rsidR="00D55845" w:rsidRPr="00BF7E14">
        <w:rPr>
          <w:rFonts w:ascii="Times New Roman" w:hAnsi="Times New Roman" w:cs="Times New Roman"/>
          <w:sz w:val="24"/>
          <w:szCs w:val="24"/>
        </w:rPr>
        <w:t xml:space="preserve"> in the transparent tank, respectively</w:t>
      </w:r>
      <w:r w:rsidR="000D2839" w:rsidRPr="00BF7E14">
        <w:rPr>
          <w:rFonts w:ascii="Times New Roman" w:hAnsi="Times New Roman" w:cs="Times New Roman"/>
          <w:sz w:val="24"/>
          <w:szCs w:val="24"/>
        </w:rPr>
        <w:t>.</w:t>
      </w:r>
      <w:r w:rsidR="00D55845" w:rsidRPr="00BF7E14">
        <w:rPr>
          <w:rFonts w:ascii="Times New Roman" w:hAnsi="Times New Roman" w:cs="Times New Roman"/>
          <w:sz w:val="24"/>
          <w:szCs w:val="24"/>
        </w:rPr>
        <w:t xml:space="preserve"> (Only half of </w:t>
      </w:r>
      <w:r w:rsidR="00EA6839" w:rsidRPr="00BF7E14">
        <w:rPr>
          <w:rFonts w:ascii="Times New Roman" w:hAnsi="Times New Roman" w:cs="Times New Roman"/>
          <w:sz w:val="24"/>
          <w:szCs w:val="24"/>
        </w:rPr>
        <w:t>each anode was</w:t>
      </w:r>
      <w:r w:rsidR="00D55845" w:rsidRPr="00BF7E14">
        <w:rPr>
          <w:rFonts w:ascii="Times New Roman" w:hAnsi="Times New Roman" w:cs="Times New Roman"/>
          <w:sz w:val="24"/>
          <w:szCs w:val="24"/>
        </w:rPr>
        <w:t xml:space="preserve"> immersed in the solution.)</w:t>
      </w:r>
    </w:p>
    <w:p w14:paraId="6CB8FE73" w14:textId="10066DD4" w:rsidR="00287F13" w:rsidRPr="00BF7E14" w:rsidRDefault="00800A64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7CF8DB2A" w14:textId="0078E40B" w:rsidR="00287F13" w:rsidRPr="00BF7E14" w:rsidRDefault="0004570C" w:rsidP="00800A64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8D126F4" wp14:editId="7C20C0D7">
            <wp:extent cx="2721532" cy="1958866"/>
            <wp:effectExtent l="0" t="0" r="3175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6" r="-1"/>
                    <a:stretch/>
                  </pic:blipFill>
                  <pic:spPr bwMode="auto">
                    <a:xfrm>
                      <a:off x="0" y="0"/>
                      <a:ext cx="2761153" cy="19873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0FA299F" w14:textId="26DF68D2" w:rsidR="00800A64" w:rsidRPr="00BF7E14" w:rsidRDefault="00643742" w:rsidP="00800A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bookmarkStart w:id="6" w:name="_Hlk120549226"/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800A64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C83996" w:rsidRPr="00BF7E14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800A64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800A64" w:rsidRPr="00BF7E14">
        <w:rPr>
          <w:rFonts w:ascii="Times New Roman" w:hAnsi="Times New Roman" w:cs="Times New Roman"/>
          <w:sz w:val="24"/>
          <w:szCs w:val="24"/>
        </w:rPr>
        <w:t xml:space="preserve"> Cross-sectional SEM images of PVDF-Zn after continuous Zn plating/stripping at a current density of 2 mA cm</w:t>
      </w:r>
      <w:r w:rsidR="00800A64" w:rsidRPr="00BF7E14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800A64" w:rsidRPr="00BF7E14">
        <w:rPr>
          <w:rFonts w:ascii="Times New Roman" w:hAnsi="Times New Roman" w:cs="Times New Roman"/>
          <w:sz w:val="24"/>
          <w:szCs w:val="24"/>
        </w:rPr>
        <w:t xml:space="preserve"> in transparent symmetrical cells for 1 h.</w:t>
      </w:r>
    </w:p>
    <w:p w14:paraId="63C511A9" w14:textId="284FD921" w:rsidR="006E0768" w:rsidRPr="00BF7E14" w:rsidRDefault="006E0768" w:rsidP="00800A64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1A499404" w14:textId="01319F81" w:rsidR="006E0768" w:rsidRPr="00BF7E14" w:rsidRDefault="006E0768" w:rsidP="006E076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eastAsia="宋体" w:hAnsi="Times New Roman" w:cs="Times New Roman"/>
          <w:noProof/>
          <w:sz w:val="24"/>
        </w:rPr>
        <w:drawing>
          <wp:inline distT="0" distB="0" distL="0" distR="0" wp14:anchorId="4D2FCA96" wp14:editId="0F4C67AA">
            <wp:extent cx="2674882" cy="20002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616" cy="20120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C0DAEC" w14:textId="5B333575" w:rsidR="006E0768" w:rsidRPr="00BF7E14" w:rsidRDefault="006E0768" w:rsidP="005B51BB">
      <w:pPr>
        <w:spacing w:line="360" w:lineRule="auto"/>
        <w:rPr>
          <w:rFonts w:ascii="Times New Roman" w:eastAsia="宋体" w:hAnsi="Times New Roman" w:cs="Times New Roman"/>
          <w:sz w:val="24"/>
        </w:rPr>
      </w:pPr>
      <w:r w:rsidRPr="00BF7E14">
        <w:rPr>
          <w:rFonts w:ascii="Times New Roman" w:eastAsia="等线" w:hAnsi="Times New Roman" w:cs="Times New Roman"/>
          <w:b/>
          <w:bCs/>
          <w:sz w:val="24"/>
        </w:rPr>
        <w:t>Fig. S10.</w:t>
      </w:r>
      <w:r w:rsidRPr="00BF7E14">
        <w:rPr>
          <w:rFonts w:ascii="Times New Roman" w:eastAsia="宋体" w:hAnsi="Times New Roman" w:cs="Times New Roman"/>
          <w:sz w:val="24"/>
        </w:rPr>
        <w:t xml:space="preserve"> SEM image of cycled HZBL-Zn with half HZBL removed.</w:t>
      </w:r>
    </w:p>
    <w:bookmarkEnd w:id="6"/>
    <w:p w14:paraId="451974B8" w14:textId="7C937EE2" w:rsidR="009727CE" w:rsidRPr="00BF7E14" w:rsidRDefault="009727CE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4177A08F" w14:textId="5FB1A0DF" w:rsidR="00800A64" w:rsidRPr="00BF7E14" w:rsidRDefault="009727CE" w:rsidP="009727CE">
      <w:pPr>
        <w:widowControl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738920E0" wp14:editId="044B8BE0">
            <wp:extent cx="4975761" cy="1210615"/>
            <wp:effectExtent l="0" t="0" r="0" b="889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2829"/>
                    <a:stretch/>
                  </pic:blipFill>
                  <pic:spPr bwMode="auto">
                    <a:xfrm>
                      <a:off x="0" y="0"/>
                      <a:ext cx="4996576" cy="1215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3CA03C" w14:textId="38D63B9C" w:rsidR="00C8449B" w:rsidRPr="00BF7E14" w:rsidRDefault="00643742" w:rsidP="00C8449B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9727CE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6E0768" w:rsidRPr="00BF7E14">
        <w:rPr>
          <w:rFonts w:ascii="Times New Roman" w:hAnsi="Times New Roman" w:cs="Times New Roman"/>
          <w:b/>
          <w:bCs/>
          <w:sz w:val="24"/>
          <w:szCs w:val="24"/>
        </w:rPr>
        <w:t>11</w:t>
      </w:r>
      <w:r w:rsidR="009727CE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9727CE" w:rsidRPr="00BF7E14">
        <w:rPr>
          <w:rFonts w:ascii="Times New Roman" w:hAnsi="Times New Roman" w:cs="Times New Roman"/>
          <w:sz w:val="24"/>
          <w:szCs w:val="24"/>
        </w:rPr>
        <w:t xml:space="preserve"> In situ optical microscope results of </w:t>
      </w:r>
      <w:r w:rsidR="00C8449B" w:rsidRPr="00BF7E14">
        <w:rPr>
          <w:rFonts w:ascii="Times New Roman" w:hAnsi="Times New Roman" w:cs="Times New Roman"/>
          <w:sz w:val="24"/>
          <w:szCs w:val="24"/>
        </w:rPr>
        <w:t>PVDF</w:t>
      </w:r>
      <w:r w:rsidR="009727CE" w:rsidRPr="00BF7E14">
        <w:rPr>
          <w:rFonts w:ascii="Times New Roman" w:hAnsi="Times New Roman" w:cs="Times New Roman"/>
          <w:sz w:val="24"/>
          <w:szCs w:val="24"/>
        </w:rPr>
        <w:t>-Zn at the current density of 10 mA cm</w:t>
      </w:r>
      <w:r w:rsidR="009727CE" w:rsidRPr="00BF7E14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9727CE" w:rsidRPr="00BF7E14">
        <w:rPr>
          <w:rFonts w:ascii="Times New Roman" w:hAnsi="Times New Roman" w:cs="Times New Roman"/>
          <w:sz w:val="24"/>
          <w:szCs w:val="24"/>
        </w:rPr>
        <w:t>. Scale bar: 200 µm.</w:t>
      </w:r>
    </w:p>
    <w:p w14:paraId="51EB5A72" w14:textId="3F962F2B" w:rsidR="00C8449B" w:rsidRPr="00BF7E14" w:rsidRDefault="00704C3B" w:rsidP="00704C3B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58E1C77B" w14:textId="701AD44C" w:rsidR="005E381D" w:rsidRPr="00BF7E14" w:rsidRDefault="00704C3B" w:rsidP="00287F13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504F54B4" wp14:editId="204758AA">
            <wp:extent cx="3687288" cy="1579550"/>
            <wp:effectExtent l="0" t="0" r="8890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9" t="10375" r="1439" b="3139"/>
                    <a:stretch/>
                  </pic:blipFill>
                  <pic:spPr bwMode="auto">
                    <a:xfrm>
                      <a:off x="0" y="0"/>
                      <a:ext cx="3701479" cy="15856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ECC0B95" w14:textId="2C7D0E0C" w:rsidR="006F27D5" w:rsidRPr="00BF7E14" w:rsidRDefault="00643742" w:rsidP="00287F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287F13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704C3B" w:rsidRPr="00BF7E14">
        <w:rPr>
          <w:rFonts w:ascii="Times New Roman" w:hAnsi="Times New Roman" w:cs="Times New Roman"/>
          <w:b/>
          <w:bCs/>
          <w:sz w:val="24"/>
          <w:szCs w:val="24"/>
        </w:rPr>
        <w:t>1</w:t>
      </w:r>
      <w:r w:rsidR="00C82508" w:rsidRPr="00BF7E1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287F13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287F13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704C3B" w:rsidRPr="00BF7E14">
        <w:rPr>
          <w:rFonts w:ascii="Times New Roman" w:hAnsi="Times New Roman" w:cs="Times New Roman"/>
          <w:sz w:val="24"/>
          <w:szCs w:val="24"/>
        </w:rPr>
        <w:t xml:space="preserve">DFT calculation results for adsorption energy of zinc ion with </w:t>
      </w:r>
      <w:r w:rsidR="008A7D66" w:rsidRPr="00BF7E14">
        <w:rPr>
          <w:rFonts w:ascii="Times New Roman" w:hAnsi="Times New Roman" w:cs="Times New Roman"/>
          <w:sz w:val="24"/>
          <w:szCs w:val="24"/>
        </w:rPr>
        <w:t>(a)</w:t>
      </w:r>
      <w:r w:rsidR="00704C3B" w:rsidRPr="00BF7E14">
        <w:rPr>
          <w:rFonts w:ascii="Times New Roman" w:hAnsi="Times New Roman" w:cs="Times New Roman"/>
          <w:sz w:val="24"/>
          <w:szCs w:val="24"/>
        </w:rPr>
        <w:t xml:space="preserve"> ‒F groups on PVDF and </w:t>
      </w:r>
      <w:r w:rsidR="008A7D66" w:rsidRPr="00BF7E14">
        <w:rPr>
          <w:rFonts w:ascii="Times New Roman" w:hAnsi="Times New Roman" w:cs="Times New Roman"/>
          <w:sz w:val="24"/>
          <w:szCs w:val="24"/>
        </w:rPr>
        <w:t>(b)</w:t>
      </w:r>
      <w:r w:rsidR="00704C3B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287F13" w:rsidRPr="00BF7E14">
        <w:rPr>
          <w:rFonts w:ascii="Times New Roman" w:hAnsi="Times New Roman" w:cs="Times New Roman"/>
          <w:sz w:val="24"/>
          <w:szCs w:val="24"/>
        </w:rPr>
        <w:t>water molecule.</w:t>
      </w:r>
    </w:p>
    <w:p w14:paraId="5E859476" w14:textId="77777777" w:rsidR="006F27D5" w:rsidRPr="00BF7E14" w:rsidRDefault="006F27D5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762D4594" w14:textId="417D61C9" w:rsidR="00287F13" w:rsidRPr="00BF7E14" w:rsidRDefault="006F27D5" w:rsidP="006F27D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03454D2" wp14:editId="25A18BD0">
            <wp:extent cx="5801096" cy="1441679"/>
            <wp:effectExtent l="0" t="0" r="0" b="635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34" t="4027"/>
                    <a:stretch/>
                  </pic:blipFill>
                  <pic:spPr bwMode="auto">
                    <a:xfrm>
                      <a:off x="0" y="0"/>
                      <a:ext cx="5835872" cy="14503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3D8BF0" w14:textId="27E975A9" w:rsidR="006F27D5" w:rsidRPr="00BF7E14" w:rsidRDefault="00643742" w:rsidP="006F27D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6F27D5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C82508" w:rsidRPr="00BF7E14">
        <w:rPr>
          <w:rFonts w:ascii="Times New Roman" w:hAnsi="Times New Roman" w:cs="Times New Roman"/>
          <w:b/>
          <w:bCs/>
          <w:sz w:val="24"/>
          <w:szCs w:val="24"/>
        </w:rPr>
        <w:t>3</w:t>
      </w:r>
      <w:r w:rsidR="006F27D5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F27D5" w:rsidRPr="00BF7E14">
        <w:rPr>
          <w:rFonts w:ascii="Times New Roman" w:hAnsi="Times New Roman" w:cs="Times New Roman"/>
          <w:sz w:val="24"/>
          <w:szCs w:val="24"/>
        </w:rPr>
        <w:t xml:space="preserve"> Nyquist patterns at different temperatures of </w:t>
      </w:r>
      <w:r w:rsidR="008A7D66" w:rsidRPr="00BF7E14">
        <w:rPr>
          <w:rFonts w:ascii="Times New Roman" w:hAnsi="Times New Roman" w:cs="Times New Roman"/>
          <w:sz w:val="24"/>
          <w:szCs w:val="24"/>
        </w:rPr>
        <w:t>(a)</w:t>
      </w:r>
      <w:r w:rsidR="006F27D5" w:rsidRPr="00BF7E14">
        <w:rPr>
          <w:rFonts w:ascii="Times New Roman" w:hAnsi="Times New Roman" w:cs="Times New Roman"/>
          <w:sz w:val="24"/>
          <w:szCs w:val="24"/>
        </w:rPr>
        <w:t xml:space="preserve"> bare Zn, </w:t>
      </w:r>
      <w:r w:rsidR="008A7D66" w:rsidRPr="00BF7E14">
        <w:rPr>
          <w:rFonts w:ascii="Times New Roman" w:hAnsi="Times New Roman" w:cs="Times New Roman"/>
          <w:sz w:val="24"/>
          <w:szCs w:val="24"/>
        </w:rPr>
        <w:t>(b)</w:t>
      </w:r>
      <w:r w:rsidR="006F27D5" w:rsidRPr="00BF7E14">
        <w:rPr>
          <w:rFonts w:ascii="Times New Roman" w:hAnsi="Times New Roman" w:cs="Times New Roman"/>
          <w:sz w:val="24"/>
          <w:szCs w:val="24"/>
        </w:rPr>
        <w:t xml:space="preserve"> PVDF-Zn and </w:t>
      </w:r>
      <w:r w:rsidR="008A7D66" w:rsidRPr="00BF7E14">
        <w:rPr>
          <w:rFonts w:ascii="Times New Roman" w:hAnsi="Times New Roman" w:cs="Times New Roman"/>
          <w:sz w:val="24"/>
          <w:szCs w:val="24"/>
        </w:rPr>
        <w:t>(c)</w:t>
      </w:r>
      <w:r w:rsidR="006F27D5" w:rsidRPr="00BF7E14">
        <w:rPr>
          <w:rFonts w:ascii="Times New Roman" w:hAnsi="Times New Roman" w:cs="Times New Roman"/>
          <w:sz w:val="24"/>
          <w:szCs w:val="24"/>
        </w:rPr>
        <w:t xml:space="preserve"> HZBL-Zn anodes in symmetric cells.</w:t>
      </w:r>
    </w:p>
    <w:p w14:paraId="021D30D8" w14:textId="2D2A341F" w:rsidR="006F27D5" w:rsidRPr="00BF7E14" w:rsidRDefault="006F27D5" w:rsidP="00287F13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471E619A" w14:textId="7C482603" w:rsidR="006F27D5" w:rsidRPr="00BF7E14" w:rsidRDefault="006F27D5" w:rsidP="006F27D5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BA93721" wp14:editId="6C39B0FF">
            <wp:extent cx="2485414" cy="1970966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24" t="8637" r="9277" b="5496"/>
                    <a:stretch/>
                  </pic:blipFill>
                  <pic:spPr bwMode="auto">
                    <a:xfrm>
                      <a:off x="0" y="0"/>
                      <a:ext cx="2510305" cy="1990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DDDBAA3" w14:textId="265D9F84" w:rsidR="006F27D5" w:rsidRPr="00BF7E14" w:rsidRDefault="00643742" w:rsidP="006F27D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6F27D5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C82508" w:rsidRPr="00BF7E1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6F27D5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6F27D5" w:rsidRPr="00BF7E14">
        <w:rPr>
          <w:rFonts w:ascii="Times New Roman" w:hAnsi="Times New Roman" w:cs="Times New Roman"/>
          <w:sz w:val="24"/>
          <w:szCs w:val="24"/>
        </w:rPr>
        <w:t xml:space="preserve"> Arrhenius curves of bare Zn, </w:t>
      </w:r>
      <w:r w:rsidR="00AB0DCA" w:rsidRPr="00BF7E14">
        <w:rPr>
          <w:rFonts w:ascii="Times New Roman" w:hAnsi="Times New Roman" w:cs="Times New Roman"/>
          <w:sz w:val="24"/>
          <w:szCs w:val="24"/>
        </w:rPr>
        <w:t>PVDF</w:t>
      </w:r>
      <w:r w:rsidR="006F27D5" w:rsidRPr="00BF7E14">
        <w:rPr>
          <w:rFonts w:ascii="Times New Roman" w:hAnsi="Times New Roman" w:cs="Times New Roman"/>
          <w:sz w:val="24"/>
          <w:szCs w:val="24"/>
        </w:rPr>
        <w:t>-Zn and HZBL-Zn anodes.</w:t>
      </w:r>
    </w:p>
    <w:p w14:paraId="4E4DCC8A" w14:textId="77777777" w:rsidR="006F27D5" w:rsidRPr="00BF7E14" w:rsidRDefault="006F27D5" w:rsidP="006F27D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t>The activation energy was calculated by Arrhenius equation:</w:t>
      </w:r>
    </w:p>
    <w:p w14:paraId="19ACB55C" w14:textId="52FF0368" w:rsidR="006F27D5" w:rsidRPr="00BF7E14" w:rsidRDefault="00000000" w:rsidP="006F27D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Para>
        <m:oMath>
          <m:f>
            <m:f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hAnsi="Cambria Math" w:cs="Times New Roman"/>
                  <w:sz w:val="24"/>
                  <w:szCs w:val="24"/>
                </w:rPr>
                <m:t>1</m:t>
              </m:r>
            </m:num>
            <m:den>
              <m:sSub>
                <m:sSub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</m:t>
                  </m:r>
                </m:e>
                <m:sub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ct</m:t>
                  </m:r>
                </m:sub>
              </m:sSub>
            </m:den>
          </m:f>
          <m:r>
            <w:rPr>
              <w:rFonts w:ascii="Cambria Math" w:hAnsi="Cambria Math" w:cs="Times New Roman"/>
              <w:sz w:val="24"/>
              <w:szCs w:val="24"/>
            </w:rPr>
            <m:t>=Aexp</m:t>
          </m:r>
          <m:d>
            <m:dPr>
              <m:ctrlPr>
                <w:rPr>
                  <w:rFonts w:ascii="Cambria Math" w:hAnsi="Cambria Math" w:cs="Times New Roman"/>
                  <w:i/>
                  <w:sz w:val="24"/>
                  <w:szCs w:val="24"/>
                </w:rPr>
              </m:ctrlPr>
            </m:dPr>
            <m:e>
              <m:r>
                <w:rPr>
                  <w:rFonts w:ascii="Cambria Math" w:hAnsi="Cambria Math" w:cs="Times New Roman"/>
                  <w:sz w:val="24"/>
                  <w:szCs w:val="24"/>
                </w:rPr>
                <m:t>-</m:t>
              </m:r>
              <m:f>
                <m:fPr>
                  <m:ctrlPr>
                    <w:rPr>
                      <w:rFonts w:ascii="Cambria Math" w:hAnsi="Cambria Math" w:cs="Times New Roman"/>
                      <w:i/>
                      <w:sz w:val="24"/>
                      <w:szCs w:val="24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 w:cs="Times New Roman"/>
                          <w:i/>
                          <w:sz w:val="24"/>
                          <w:szCs w:val="24"/>
                        </w:rPr>
                      </m:ctrlPr>
                    </m:sSubPr>
                    <m:e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E</m:t>
                      </m:r>
                    </m:e>
                    <m:sub>
                      <m:r>
                        <w:rPr>
                          <w:rFonts w:ascii="Cambria Math" w:hAnsi="Cambria Math" w:cs="Times New Roman"/>
                          <w:sz w:val="24"/>
                          <w:szCs w:val="24"/>
                        </w:rPr>
                        <m:t>a</m:t>
                      </m:r>
                    </m:sub>
                  </m:sSub>
                </m:num>
                <m:den>
                  <m:r>
                    <w:rPr>
                      <w:rFonts w:ascii="Cambria Math" w:hAnsi="Cambria Math" w:cs="Times New Roman"/>
                      <w:sz w:val="24"/>
                      <w:szCs w:val="24"/>
                    </w:rPr>
                    <m:t>RT</m:t>
                  </m:r>
                </m:den>
              </m:f>
            </m:e>
          </m:d>
        </m:oMath>
      </m:oMathPara>
    </w:p>
    <w:p w14:paraId="76E73932" w14:textId="237D113C" w:rsidR="006F27D5" w:rsidRPr="00BF7E14" w:rsidRDefault="006F27D5" w:rsidP="006F27D5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t xml:space="preserve">Where </w:t>
      </w:r>
      <w:proofErr w:type="spellStart"/>
      <w:r w:rsidRPr="00BF7E14">
        <w:rPr>
          <w:rFonts w:ascii="Times New Roman" w:hAnsi="Times New Roman" w:cs="Times New Roman"/>
          <w:sz w:val="24"/>
          <w:szCs w:val="24"/>
        </w:rPr>
        <w:t>R</w:t>
      </w:r>
      <w:r w:rsidRPr="00BF7E14">
        <w:rPr>
          <w:rFonts w:ascii="Times New Roman" w:hAnsi="Times New Roman" w:cs="Times New Roman"/>
          <w:sz w:val="24"/>
          <w:szCs w:val="24"/>
          <w:vertAlign w:val="subscript"/>
        </w:rPr>
        <w:t>ct</w:t>
      </w:r>
      <w:proofErr w:type="spellEnd"/>
      <w:r w:rsidRPr="00BF7E14">
        <w:rPr>
          <w:rFonts w:ascii="Times New Roman" w:hAnsi="Times New Roman" w:cs="Times New Roman"/>
          <w:sz w:val="24"/>
          <w:szCs w:val="24"/>
        </w:rPr>
        <w:t xml:space="preserve"> is charge transfer resistance, R is molar gas constant, </w:t>
      </w:r>
      <w:proofErr w:type="spellStart"/>
      <w:r w:rsidRPr="00BF7E14">
        <w:rPr>
          <w:rFonts w:ascii="Times New Roman" w:hAnsi="Times New Roman" w:cs="Times New Roman"/>
          <w:sz w:val="24"/>
          <w:szCs w:val="24"/>
        </w:rPr>
        <w:t>E</w:t>
      </w:r>
      <w:r w:rsidRPr="00BF7E14">
        <w:rPr>
          <w:rFonts w:ascii="Times New Roman" w:hAnsi="Times New Roman" w:cs="Times New Roman"/>
          <w:sz w:val="24"/>
          <w:szCs w:val="24"/>
          <w:vertAlign w:val="subscript"/>
        </w:rPr>
        <w:t>a</w:t>
      </w:r>
      <w:proofErr w:type="spellEnd"/>
      <w:r w:rsidRPr="00BF7E14">
        <w:rPr>
          <w:rFonts w:ascii="Times New Roman" w:hAnsi="Times New Roman" w:cs="Times New Roman"/>
          <w:sz w:val="24"/>
          <w:szCs w:val="24"/>
        </w:rPr>
        <w:t xml:space="preserve"> is activation energy, A is pre-exponential factor.</w:t>
      </w:r>
    </w:p>
    <w:p w14:paraId="37D67911" w14:textId="69EA044C" w:rsidR="005B51BB" w:rsidRPr="00BF7E14" w:rsidRDefault="005E381D" w:rsidP="005B21A1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47DF5211" w14:textId="513398C5" w:rsidR="00DC5D61" w:rsidRPr="00BF7E14" w:rsidRDefault="00EC1A4B" w:rsidP="00C419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eastAsia="宋体" w:hAnsi="Times New Roman" w:cs="Times New Roman"/>
          <w:bCs/>
          <w:iCs/>
          <w:noProof/>
          <w:sz w:val="24"/>
        </w:rPr>
        <w:lastRenderedPageBreak/>
        <w:drawing>
          <wp:inline distT="0" distB="0" distL="0" distR="0" wp14:anchorId="0221E382" wp14:editId="2129872D">
            <wp:extent cx="4485195" cy="166687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2" t="2388"/>
                    <a:stretch/>
                  </pic:blipFill>
                  <pic:spPr bwMode="auto">
                    <a:xfrm>
                      <a:off x="0" y="0"/>
                      <a:ext cx="4644679" cy="17261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78AC16" w14:textId="53D2DE38" w:rsidR="00EC1A4B" w:rsidRPr="00BF7E14" w:rsidRDefault="00EC1A4B" w:rsidP="00EC1A4B">
      <w:pPr>
        <w:spacing w:line="480" w:lineRule="auto"/>
        <w:rPr>
          <w:rFonts w:ascii="Times New Roman" w:eastAsia="宋体" w:hAnsi="Times New Roman" w:cs="Times New Roman"/>
          <w:sz w:val="24"/>
        </w:rPr>
      </w:pPr>
      <w:bookmarkStart w:id="7" w:name="_Hlk120281047"/>
      <w:r w:rsidRPr="00BF7E14">
        <w:rPr>
          <w:rFonts w:ascii="Times New Roman" w:eastAsia="宋体" w:hAnsi="Times New Roman" w:cs="Times New Roman" w:hint="eastAsia"/>
          <w:b/>
          <w:bCs/>
          <w:sz w:val="24"/>
        </w:rPr>
        <w:t>Fig.</w:t>
      </w:r>
      <w:r w:rsidRPr="00BF7E14">
        <w:rPr>
          <w:rFonts w:ascii="Times New Roman" w:eastAsia="宋体" w:hAnsi="Times New Roman" w:cs="Times New Roman"/>
          <w:b/>
          <w:bCs/>
          <w:sz w:val="24"/>
        </w:rPr>
        <w:t xml:space="preserve"> S1</w:t>
      </w:r>
      <w:r w:rsidR="005B21A1" w:rsidRPr="00BF7E14">
        <w:rPr>
          <w:rFonts w:ascii="Times New Roman" w:eastAsia="宋体" w:hAnsi="Times New Roman" w:cs="Times New Roman"/>
          <w:b/>
          <w:bCs/>
          <w:sz w:val="24"/>
        </w:rPr>
        <w:t>5</w:t>
      </w:r>
      <w:r w:rsidRPr="00BF7E14">
        <w:rPr>
          <w:rFonts w:ascii="Times New Roman" w:eastAsia="宋体" w:hAnsi="Times New Roman" w:cs="Times New Roman"/>
          <w:b/>
          <w:bCs/>
          <w:sz w:val="24"/>
        </w:rPr>
        <w:t>.</w:t>
      </w:r>
      <w:r w:rsidRPr="00BF7E14">
        <w:rPr>
          <w:rFonts w:ascii="Times New Roman" w:eastAsia="宋体" w:hAnsi="Times New Roman" w:cs="Times New Roman"/>
          <w:sz w:val="24"/>
        </w:rPr>
        <w:t xml:space="preserve"> SEM images of a) bare Zn and e) HZBL-Zn after 50 cycles at 12 mA cm</w:t>
      </w:r>
      <w:r w:rsidRPr="00BF7E14">
        <w:rPr>
          <w:rFonts w:ascii="Times New Roman" w:eastAsia="宋体" w:hAnsi="Times New Roman" w:cs="Times New Roman"/>
          <w:sz w:val="24"/>
          <w:vertAlign w:val="superscript"/>
        </w:rPr>
        <w:t>-2</w:t>
      </w:r>
      <w:r w:rsidRPr="00BF7E14">
        <w:rPr>
          <w:rFonts w:ascii="Times New Roman" w:eastAsia="宋体" w:hAnsi="Times New Roman" w:cs="Times New Roman"/>
          <w:sz w:val="24"/>
        </w:rPr>
        <w:t xml:space="preserve">, 6 </w:t>
      </w:r>
      <w:proofErr w:type="spellStart"/>
      <w:r w:rsidRPr="00BF7E14">
        <w:rPr>
          <w:rFonts w:ascii="Times New Roman" w:eastAsia="宋体" w:hAnsi="Times New Roman" w:cs="Times New Roman"/>
          <w:sz w:val="24"/>
        </w:rPr>
        <w:t>mAh</w:t>
      </w:r>
      <w:proofErr w:type="spellEnd"/>
      <w:r w:rsidRPr="00BF7E14">
        <w:rPr>
          <w:rFonts w:ascii="Times New Roman" w:eastAsia="宋体" w:hAnsi="Times New Roman" w:cs="Times New Roman"/>
          <w:sz w:val="24"/>
        </w:rPr>
        <w:t xml:space="preserve"> cm</w:t>
      </w:r>
      <w:r w:rsidRPr="00BF7E14">
        <w:rPr>
          <w:rFonts w:ascii="Times New Roman" w:eastAsia="宋体" w:hAnsi="Times New Roman" w:cs="Times New Roman"/>
          <w:sz w:val="24"/>
          <w:vertAlign w:val="superscript"/>
        </w:rPr>
        <w:t>-2</w:t>
      </w:r>
      <w:r w:rsidRPr="00BF7E14">
        <w:rPr>
          <w:rFonts w:ascii="Times New Roman" w:eastAsia="宋体" w:hAnsi="Times New Roman" w:cs="Times New Roman"/>
          <w:sz w:val="24"/>
        </w:rPr>
        <w:t>.</w:t>
      </w:r>
      <w:bookmarkEnd w:id="7"/>
    </w:p>
    <w:p w14:paraId="78083CF9" w14:textId="404720C0" w:rsidR="00EC1A4B" w:rsidRPr="00BF7E14" w:rsidRDefault="00EC1A4B" w:rsidP="00EC1A4B">
      <w:pPr>
        <w:widowControl/>
        <w:jc w:val="left"/>
        <w:rPr>
          <w:rFonts w:ascii="Times New Roman" w:eastAsia="宋体" w:hAnsi="Times New Roman" w:cs="Times New Roman"/>
          <w:sz w:val="24"/>
        </w:rPr>
      </w:pPr>
      <w:r w:rsidRPr="00BF7E14">
        <w:rPr>
          <w:rFonts w:ascii="Times New Roman" w:eastAsia="宋体" w:hAnsi="Times New Roman" w:cs="Times New Roman"/>
          <w:sz w:val="24"/>
        </w:rPr>
        <w:br w:type="page"/>
      </w:r>
    </w:p>
    <w:p w14:paraId="6A1A1349" w14:textId="2B6497BC" w:rsidR="005E381D" w:rsidRPr="00BF7E14" w:rsidRDefault="003C32A1" w:rsidP="00C419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D09636D" wp14:editId="3007A646">
            <wp:extent cx="3074275" cy="2366962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95" t="2586" r="11605" b="15105"/>
                    <a:stretch/>
                  </pic:blipFill>
                  <pic:spPr bwMode="auto">
                    <a:xfrm>
                      <a:off x="0" y="0"/>
                      <a:ext cx="3091770" cy="23804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1B06F5A" w14:textId="79D8AA56" w:rsidR="00E5662A" w:rsidRPr="00BF7E14" w:rsidRDefault="00643742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FD23C7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5B21A1" w:rsidRPr="00BF7E14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FD23C7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D23C7" w:rsidRPr="00BF7E14">
        <w:rPr>
          <w:rFonts w:ascii="Times New Roman" w:hAnsi="Times New Roman" w:cs="Times New Roman"/>
          <w:sz w:val="24"/>
          <w:szCs w:val="24"/>
        </w:rPr>
        <w:t xml:space="preserve"> Rate stability of Zn symmetric cells with bare Zn and </w:t>
      </w:r>
      <w:r w:rsidR="00812D6C" w:rsidRPr="00BF7E14">
        <w:rPr>
          <w:rFonts w:ascii="Times New Roman" w:hAnsi="Times New Roman" w:cs="Times New Roman"/>
          <w:sz w:val="24"/>
          <w:szCs w:val="24"/>
        </w:rPr>
        <w:t>HZBL</w:t>
      </w:r>
      <w:r w:rsidR="00FD23C7" w:rsidRPr="00BF7E14">
        <w:rPr>
          <w:rFonts w:ascii="Times New Roman" w:hAnsi="Times New Roman" w:cs="Times New Roman"/>
          <w:sz w:val="24"/>
          <w:szCs w:val="24"/>
        </w:rPr>
        <w:t>-Zn.</w:t>
      </w:r>
    </w:p>
    <w:p w14:paraId="4FAF17FE" w14:textId="094201A5" w:rsidR="00E5662A" w:rsidRPr="00BF7E14" w:rsidRDefault="00E5662A" w:rsidP="00C4194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54210CCF" w14:textId="77777777" w:rsidR="005B21A1" w:rsidRPr="00BF7E14" w:rsidRDefault="005B21A1" w:rsidP="005B21A1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eastAsia="宋体" w:hAnsi="Times New Roman" w:cs="Times New Roman"/>
          <w:sz w:val="24"/>
          <w:szCs w:val="24"/>
        </w:rPr>
        <w:lastRenderedPageBreak/>
        <w:t>We prepared PVDF and HZBL coated stainless steel (SS) by the same process as HZBL-Zn (denoted as PVDF-Zn and HZBL-SS).</w:t>
      </w:r>
      <w:r w:rsidRPr="00BF7E14">
        <w:t xml:space="preserve"> </w:t>
      </w:r>
      <w:r w:rsidRPr="00BF7E14">
        <w:rPr>
          <w:rFonts w:ascii="Times New Roman" w:eastAsia="宋体" w:hAnsi="Times New Roman" w:cs="Times New Roman"/>
          <w:sz w:val="24"/>
          <w:szCs w:val="24"/>
        </w:rPr>
        <w:t>EIS tests were conducted on bare SS, PVDF-SS and HZBL-SS symmetric cells to get their bulk resistances.</w:t>
      </w:r>
    </w:p>
    <w:p w14:paraId="12F54A07" w14:textId="77777777" w:rsidR="005B21A1" w:rsidRPr="00BF7E14" w:rsidRDefault="005B21A1" w:rsidP="005B21A1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1228EAFD" wp14:editId="46CB9DBD">
            <wp:extent cx="5733259" cy="1785938"/>
            <wp:effectExtent l="0" t="0" r="127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8566" cy="178759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725A670" w14:textId="7FCB5D8E" w:rsidR="005B21A1" w:rsidRPr="00BF7E14" w:rsidRDefault="005B21A1" w:rsidP="005B21A1">
      <w:pPr>
        <w:spacing w:line="480" w:lineRule="auto"/>
        <w:rPr>
          <w:rFonts w:ascii="Times New Roman" w:eastAsia="宋体" w:hAnsi="Times New Roman" w:cs="Times New Roman"/>
          <w:sz w:val="24"/>
        </w:rPr>
      </w:pPr>
      <w:r w:rsidRPr="00BF7E14">
        <w:rPr>
          <w:rFonts w:ascii="Times New Roman" w:eastAsia="宋体" w:hAnsi="Times New Roman" w:cs="Times New Roman" w:hint="eastAsia"/>
          <w:b/>
          <w:bCs/>
          <w:sz w:val="24"/>
        </w:rPr>
        <w:t>Fig.</w:t>
      </w:r>
      <w:r w:rsidRPr="00BF7E14">
        <w:rPr>
          <w:rFonts w:ascii="Times New Roman" w:eastAsia="宋体" w:hAnsi="Times New Roman" w:cs="Times New Roman"/>
          <w:b/>
          <w:bCs/>
          <w:sz w:val="24"/>
        </w:rPr>
        <w:t xml:space="preserve"> S17.</w:t>
      </w:r>
      <w:r w:rsidRPr="00BF7E14">
        <w:rPr>
          <w:rFonts w:ascii="Times New Roman" w:eastAsia="宋体" w:hAnsi="Times New Roman" w:cs="Times New Roman"/>
          <w:sz w:val="24"/>
        </w:rPr>
        <w:t xml:space="preserve"> Nyquist diagrams of unsealed symmetric cells with a) bare SS, b) PVDF-SS and c) HZBL-SS, with the insets showing the enlargement of the indicated curves.</w:t>
      </w:r>
    </w:p>
    <w:p w14:paraId="2A6F03DC" w14:textId="77777777" w:rsidR="005B21A1" w:rsidRPr="00BF7E14" w:rsidRDefault="005B21A1" w:rsidP="005B21A1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BF7E14">
        <w:rPr>
          <w:rFonts w:ascii="Times New Roman" w:eastAsia="宋体" w:hAnsi="Times New Roman" w:cs="Times New Roman"/>
          <w:sz w:val="24"/>
          <w:szCs w:val="24"/>
        </w:rPr>
        <w:t>The ionic conductivity was calculated according to the following equation</w:t>
      </w:r>
      <w:r w:rsidRPr="00BF7E14">
        <w:rPr>
          <w:rFonts w:ascii="Times New Roman" w:hAnsi="Times New Roman" w:cs="Times New Roman"/>
        </w:rPr>
        <w:t xml:space="preserve"> (</w:t>
      </w:r>
      <w:r w:rsidRPr="00BF7E14">
        <w:rPr>
          <w:rFonts w:ascii="Times New Roman" w:eastAsia="宋体" w:hAnsi="Times New Roman" w:cs="Times New Roman"/>
          <w:i/>
          <w:iCs/>
          <w:sz w:val="24"/>
          <w:szCs w:val="24"/>
        </w:rPr>
        <w:t>Adv. Mater. 2022, 34, 2105133</w:t>
      </w:r>
      <w:r w:rsidRPr="00BF7E14">
        <w:rPr>
          <w:rFonts w:ascii="Times New Roman" w:eastAsia="宋体" w:hAnsi="Times New Roman" w:cs="Times New Roman"/>
          <w:sz w:val="24"/>
          <w:szCs w:val="24"/>
        </w:rPr>
        <w:t>):</w:t>
      </w:r>
    </w:p>
    <w:p w14:paraId="7FF3DB58" w14:textId="77777777" w:rsidR="005B21A1" w:rsidRPr="00BF7E14" w:rsidRDefault="005B21A1" w:rsidP="005B21A1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m:oMathPara>
        <m:oMath>
          <m:r>
            <w:rPr>
              <w:rFonts w:ascii="Cambria Math" w:eastAsia="宋体" w:hAnsi="Cambria Math" w:cs="Times New Roman"/>
              <w:sz w:val="24"/>
              <w:szCs w:val="24"/>
            </w:rPr>
            <m:t>σ=</m:t>
          </m:r>
          <m:f>
            <m:fPr>
              <m:ctrlPr>
                <w:rPr>
                  <w:rFonts w:ascii="Cambria Math" w:eastAsia="宋体" w:hAnsi="Cambria Math" w:cs="Times New Roman"/>
                  <w:i/>
                  <w:sz w:val="24"/>
                  <w:szCs w:val="24"/>
                </w:rPr>
              </m:ctrlPr>
            </m:fPr>
            <m:num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l</m:t>
              </m:r>
            </m:num>
            <m:den>
              <m:r>
                <w:rPr>
                  <w:rFonts w:ascii="Cambria Math" w:eastAsia="宋体" w:hAnsi="Cambria Math" w:cs="Times New Roman"/>
                  <w:sz w:val="24"/>
                  <w:szCs w:val="24"/>
                </w:rPr>
                <m:t>AR</m:t>
              </m:r>
            </m:den>
          </m:f>
        </m:oMath>
      </m:oMathPara>
    </w:p>
    <w:p w14:paraId="4932C9A9" w14:textId="3A69FAB9" w:rsidR="005B21A1" w:rsidRPr="00BF7E14" w:rsidRDefault="005B21A1" w:rsidP="005B21A1">
      <w:pPr>
        <w:spacing w:line="480" w:lineRule="auto"/>
        <w:rPr>
          <w:rFonts w:ascii="Times New Roman" w:eastAsia="宋体" w:hAnsi="Times New Roman" w:cs="Times New Roman"/>
          <w:sz w:val="24"/>
          <w:szCs w:val="24"/>
        </w:rPr>
      </w:pPr>
      <w:r w:rsidRPr="00BF7E14">
        <w:rPr>
          <w:rFonts w:ascii="Times New Roman" w:eastAsia="宋体" w:hAnsi="Times New Roman" w:cs="Times New Roman"/>
          <w:sz w:val="24"/>
          <w:szCs w:val="24"/>
        </w:rPr>
        <w:t xml:space="preserve">where </w:t>
      </w:r>
      <w:r w:rsidRPr="00BF7E14">
        <w:rPr>
          <w:rFonts w:ascii="Cambria Math" w:eastAsia="宋体" w:hAnsi="Cambria Math" w:cs="Cambria Math"/>
          <w:sz w:val="24"/>
          <w:szCs w:val="24"/>
        </w:rPr>
        <w:t>𝜎</w:t>
      </w:r>
      <w:r w:rsidRPr="00BF7E14">
        <w:rPr>
          <w:rFonts w:ascii="Times New Roman" w:eastAsia="宋体" w:hAnsi="Times New Roman" w:cs="Times New Roman"/>
          <w:sz w:val="24"/>
          <w:szCs w:val="24"/>
        </w:rPr>
        <w:t xml:space="preserve"> represent</w:t>
      </w:r>
      <w:r w:rsidR="002C36DF" w:rsidRPr="00BF7E14">
        <w:rPr>
          <w:rFonts w:ascii="Times New Roman" w:eastAsia="宋体" w:hAnsi="Times New Roman" w:cs="Times New Roman"/>
          <w:sz w:val="24"/>
          <w:szCs w:val="24"/>
        </w:rPr>
        <w:t>s</w:t>
      </w:r>
      <w:r w:rsidRPr="00BF7E14">
        <w:rPr>
          <w:rFonts w:ascii="Times New Roman" w:eastAsia="宋体" w:hAnsi="Times New Roman" w:cs="Times New Roman"/>
          <w:sz w:val="24"/>
          <w:szCs w:val="24"/>
        </w:rPr>
        <w:t xml:space="preserve"> the</w:t>
      </w:r>
      <w:r w:rsidRPr="00BF7E14">
        <w:rPr>
          <w:rFonts w:ascii="Times New Roman" w:eastAsia="宋体" w:hAnsi="Times New Roman" w:cs="Times New Roman" w:hint="eastAsia"/>
          <w:sz w:val="24"/>
          <w:szCs w:val="24"/>
        </w:rPr>
        <w:t xml:space="preserve"> </w:t>
      </w:r>
      <w:r w:rsidR="00A5770A" w:rsidRPr="00BF7E14">
        <w:rPr>
          <w:rFonts w:ascii="Times New Roman" w:eastAsia="宋体" w:hAnsi="Times New Roman" w:cs="Times New Roman"/>
          <w:sz w:val="24"/>
          <w:szCs w:val="24"/>
        </w:rPr>
        <w:t>ionic</w:t>
      </w:r>
      <w:r w:rsidRPr="00BF7E14">
        <w:rPr>
          <w:rFonts w:ascii="Times New Roman" w:eastAsia="宋体" w:hAnsi="Times New Roman" w:cs="Times New Roman"/>
          <w:sz w:val="24"/>
          <w:szCs w:val="24"/>
        </w:rPr>
        <w:t xml:space="preserve"> conductivity, l </w:t>
      </w:r>
      <w:r w:rsidR="002C36DF" w:rsidRPr="00BF7E14">
        <w:rPr>
          <w:rFonts w:ascii="Times New Roman" w:eastAsia="宋体" w:hAnsi="Times New Roman" w:cs="Times New Roman"/>
          <w:sz w:val="24"/>
          <w:szCs w:val="24"/>
        </w:rPr>
        <w:t>i</w:t>
      </w:r>
      <w:r w:rsidRPr="00BF7E14">
        <w:rPr>
          <w:rFonts w:ascii="Times New Roman" w:eastAsia="宋体" w:hAnsi="Times New Roman" w:cs="Times New Roman"/>
          <w:sz w:val="24"/>
          <w:szCs w:val="24"/>
        </w:rPr>
        <w:t xml:space="preserve">s the thickness of the coating, A </w:t>
      </w:r>
      <w:r w:rsidR="002C36DF" w:rsidRPr="00BF7E14">
        <w:rPr>
          <w:rFonts w:ascii="Times New Roman" w:eastAsia="宋体" w:hAnsi="Times New Roman" w:cs="Times New Roman"/>
          <w:sz w:val="24"/>
          <w:szCs w:val="24"/>
        </w:rPr>
        <w:t>i</w:t>
      </w:r>
      <w:r w:rsidRPr="00BF7E14">
        <w:rPr>
          <w:rFonts w:ascii="Times New Roman" w:eastAsia="宋体" w:hAnsi="Times New Roman" w:cs="Times New Roman"/>
          <w:sz w:val="24"/>
          <w:szCs w:val="24"/>
        </w:rPr>
        <w:t>s for the area of the prepared electrode, and R refer</w:t>
      </w:r>
      <w:r w:rsidR="002C36DF" w:rsidRPr="00BF7E14">
        <w:rPr>
          <w:rFonts w:ascii="Times New Roman" w:eastAsia="宋体" w:hAnsi="Times New Roman" w:cs="Times New Roman"/>
          <w:sz w:val="24"/>
          <w:szCs w:val="24"/>
        </w:rPr>
        <w:t>s</w:t>
      </w:r>
      <w:r w:rsidRPr="00BF7E14">
        <w:rPr>
          <w:rFonts w:ascii="Times New Roman" w:eastAsia="宋体" w:hAnsi="Times New Roman" w:cs="Times New Roman"/>
          <w:sz w:val="24"/>
          <w:szCs w:val="24"/>
        </w:rPr>
        <w:t xml:space="preserve"> to the bulk resistance.</w:t>
      </w:r>
    </w:p>
    <w:p w14:paraId="6F98CDEE" w14:textId="3C6F3AA0" w:rsidR="005B21A1" w:rsidRPr="00BF7E14" w:rsidRDefault="005B21A1" w:rsidP="005B21A1">
      <w:pPr>
        <w:spacing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 w:rsidRPr="00BF7E14">
        <w:rPr>
          <w:rFonts w:ascii="Times New Roman" w:eastAsia="宋体" w:hAnsi="Times New Roman" w:cs="Times New Roman"/>
          <w:sz w:val="24"/>
          <w:szCs w:val="24"/>
        </w:rPr>
        <w:br w:type="page"/>
      </w:r>
    </w:p>
    <w:p w14:paraId="629B3BA5" w14:textId="20A4DC01" w:rsidR="00E5662A" w:rsidRPr="00BF7E14" w:rsidRDefault="003C32A1" w:rsidP="00C4194E">
      <w:pPr>
        <w:spacing w:line="480" w:lineRule="auto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BF7E14">
        <w:rPr>
          <w:rFonts w:ascii="Times New Roman" w:hAnsi="Times New Roman" w:cs="Times New Roman"/>
          <w:b/>
          <w:bCs/>
          <w:noProof/>
          <w:sz w:val="24"/>
          <w:szCs w:val="24"/>
        </w:rPr>
        <w:lastRenderedPageBreak/>
        <w:drawing>
          <wp:inline distT="0" distB="0" distL="0" distR="0" wp14:anchorId="49F60E80" wp14:editId="38D3F710">
            <wp:extent cx="5759450" cy="2710180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271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5DDF9" w14:textId="1E94C934" w:rsidR="00BF0A4A" w:rsidRPr="00BF7E14" w:rsidRDefault="00643742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E5662A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5B21A1" w:rsidRPr="00BF7E14">
        <w:rPr>
          <w:rFonts w:ascii="Times New Roman" w:hAnsi="Times New Roman" w:cs="Times New Roman"/>
          <w:b/>
          <w:bCs/>
          <w:sz w:val="24"/>
          <w:szCs w:val="24"/>
        </w:rPr>
        <w:t>8</w:t>
      </w:r>
      <w:r w:rsidR="00E5662A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5662A" w:rsidRPr="00BF7E14">
        <w:rPr>
          <w:rFonts w:ascii="Times New Roman" w:hAnsi="Times New Roman" w:cs="Times New Roman"/>
          <w:sz w:val="24"/>
          <w:szCs w:val="24"/>
        </w:rPr>
        <w:t xml:space="preserve"> In situ contact angle test of 2 </w:t>
      </w:r>
      <w:r w:rsidR="0096733E" w:rsidRPr="00BF7E14">
        <w:rPr>
          <w:rFonts w:ascii="Times New Roman" w:hAnsi="Times New Roman" w:cs="Times New Roman"/>
          <w:sz w:val="24"/>
          <w:szCs w:val="24"/>
        </w:rPr>
        <w:t>M</w:t>
      </w:r>
      <w:r w:rsidR="00E5662A" w:rsidRPr="00BF7E14">
        <w:rPr>
          <w:rFonts w:ascii="Times New Roman" w:hAnsi="Times New Roman" w:cs="Times New Roman"/>
          <w:sz w:val="24"/>
          <w:szCs w:val="24"/>
        </w:rPr>
        <w:t xml:space="preserve"> ZnSO</w:t>
      </w:r>
      <w:r w:rsidR="00E5662A" w:rsidRPr="00BF7E14">
        <w:rPr>
          <w:rFonts w:ascii="Times New Roman" w:hAnsi="Times New Roman" w:cs="Times New Roman"/>
          <w:sz w:val="24"/>
          <w:szCs w:val="24"/>
          <w:vertAlign w:val="subscript"/>
        </w:rPr>
        <w:t>4</w:t>
      </w:r>
      <w:r w:rsidR="00E5662A" w:rsidRPr="00BF7E14">
        <w:rPr>
          <w:rFonts w:ascii="Times New Roman" w:hAnsi="Times New Roman" w:cs="Times New Roman"/>
          <w:sz w:val="24"/>
          <w:szCs w:val="24"/>
        </w:rPr>
        <w:t xml:space="preserve"> on </w:t>
      </w:r>
      <w:r w:rsidR="008A7D66" w:rsidRPr="00BF7E14">
        <w:rPr>
          <w:rFonts w:ascii="Times New Roman" w:hAnsi="Times New Roman" w:cs="Times New Roman"/>
          <w:sz w:val="24"/>
          <w:szCs w:val="24"/>
        </w:rPr>
        <w:t>(a)</w:t>
      </w:r>
      <w:r w:rsidR="00E5662A" w:rsidRPr="00BF7E14">
        <w:rPr>
          <w:rFonts w:ascii="Times New Roman" w:hAnsi="Times New Roman" w:cs="Times New Roman"/>
          <w:sz w:val="24"/>
          <w:szCs w:val="24"/>
        </w:rPr>
        <w:t xml:space="preserve"> bare Zn </w:t>
      </w:r>
      <w:r w:rsidR="008A7D66" w:rsidRPr="00BF7E14">
        <w:rPr>
          <w:rFonts w:ascii="Times New Roman" w:hAnsi="Times New Roman" w:cs="Times New Roman"/>
          <w:sz w:val="24"/>
          <w:szCs w:val="24"/>
        </w:rPr>
        <w:t>(b)</w:t>
      </w:r>
      <w:r w:rsidR="00E5662A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7224A8" w:rsidRPr="00BF7E14">
        <w:rPr>
          <w:rFonts w:ascii="Times New Roman" w:hAnsi="Times New Roman" w:cs="Times New Roman"/>
          <w:sz w:val="24"/>
          <w:szCs w:val="24"/>
        </w:rPr>
        <w:t>PVDF</w:t>
      </w:r>
      <w:r w:rsidR="00E5662A" w:rsidRPr="00BF7E14">
        <w:rPr>
          <w:rFonts w:ascii="Times New Roman" w:hAnsi="Times New Roman" w:cs="Times New Roman"/>
          <w:sz w:val="24"/>
          <w:szCs w:val="24"/>
        </w:rPr>
        <w:t xml:space="preserve">-Zn and </w:t>
      </w:r>
      <w:r w:rsidR="008A7D66" w:rsidRPr="00BF7E14">
        <w:rPr>
          <w:rFonts w:ascii="Times New Roman" w:hAnsi="Times New Roman" w:cs="Times New Roman"/>
          <w:sz w:val="24"/>
          <w:szCs w:val="24"/>
        </w:rPr>
        <w:t>(c)</w:t>
      </w:r>
      <w:r w:rsidR="00E5662A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812D6C" w:rsidRPr="00BF7E14">
        <w:rPr>
          <w:rFonts w:ascii="Times New Roman" w:hAnsi="Times New Roman" w:cs="Times New Roman"/>
          <w:sz w:val="24"/>
          <w:szCs w:val="24"/>
        </w:rPr>
        <w:t>HZBL</w:t>
      </w:r>
      <w:r w:rsidR="00E5662A" w:rsidRPr="00BF7E14">
        <w:rPr>
          <w:rFonts w:ascii="Times New Roman" w:hAnsi="Times New Roman" w:cs="Times New Roman"/>
          <w:sz w:val="24"/>
          <w:szCs w:val="24"/>
        </w:rPr>
        <w:t>-Zn.</w:t>
      </w:r>
    </w:p>
    <w:p w14:paraId="2EA09656" w14:textId="1BF35DCC" w:rsidR="005E381D" w:rsidRPr="00BF7E14" w:rsidRDefault="001A1E8B" w:rsidP="00C4194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58A1F971" w14:textId="548B8A7B" w:rsidR="005E381D" w:rsidRPr="00BF7E14" w:rsidRDefault="005125C4" w:rsidP="00C419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84C69DA" wp14:editId="75E757BB">
            <wp:extent cx="3060332" cy="4084568"/>
            <wp:effectExtent l="0" t="0" r="6985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8" t="4623" r="8687" b="18252"/>
                    <a:stretch/>
                  </pic:blipFill>
                  <pic:spPr bwMode="auto">
                    <a:xfrm>
                      <a:off x="0" y="0"/>
                      <a:ext cx="3086509" cy="41195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5D2ED0F" w14:textId="4CF77FFE" w:rsidR="00FD23C7" w:rsidRPr="00BF7E14" w:rsidRDefault="00643742" w:rsidP="00EF54F0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FD23C7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S1</w:t>
      </w:r>
      <w:r w:rsidR="005B21A1" w:rsidRPr="00BF7E14">
        <w:rPr>
          <w:rFonts w:ascii="Times New Roman" w:hAnsi="Times New Roman" w:cs="Times New Roman"/>
          <w:b/>
          <w:bCs/>
          <w:sz w:val="24"/>
          <w:szCs w:val="24"/>
        </w:rPr>
        <w:t>9</w:t>
      </w:r>
      <w:r w:rsidR="00FD23C7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D23C7" w:rsidRPr="00BF7E14">
        <w:rPr>
          <w:rFonts w:ascii="Times New Roman" w:hAnsi="Times New Roman" w:cs="Times New Roman"/>
          <w:sz w:val="24"/>
          <w:szCs w:val="24"/>
        </w:rPr>
        <w:t xml:space="preserve"> EIS results of the symmetrical bare Zn||bare Zn and </w:t>
      </w:r>
      <w:r w:rsidR="00812D6C" w:rsidRPr="00BF7E14">
        <w:rPr>
          <w:rFonts w:ascii="Times New Roman" w:hAnsi="Times New Roman" w:cs="Times New Roman"/>
          <w:sz w:val="24"/>
          <w:szCs w:val="24"/>
        </w:rPr>
        <w:t>HZBL</w:t>
      </w:r>
      <w:r w:rsidR="00FD23C7" w:rsidRPr="00BF7E14">
        <w:rPr>
          <w:rFonts w:ascii="Times New Roman" w:hAnsi="Times New Roman" w:cs="Times New Roman"/>
          <w:sz w:val="24"/>
          <w:szCs w:val="24"/>
        </w:rPr>
        <w:t>-Zn||</w:t>
      </w:r>
      <w:r w:rsidR="00812D6C" w:rsidRPr="00BF7E14">
        <w:rPr>
          <w:rFonts w:ascii="Times New Roman" w:hAnsi="Times New Roman" w:cs="Times New Roman"/>
          <w:sz w:val="24"/>
          <w:szCs w:val="24"/>
        </w:rPr>
        <w:t>HZBL</w:t>
      </w:r>
      <w:r w:rsidR="00FD23C7" w:rsidRPr="00BF7E14">
        <w:rPr>
          <w:rFonts w:ascii="Times New Roman" w:hAnsi="Times New Roman" w:cs="Times New Roman"/>
          <w:sz w:val="24"/>
          <w:szCs w:val="24"/>
        </w:rPr>
        <w:t>-Zn cells after different cycles.</w:t>
      </w:r>
    </w:p>
    <w:p w14:paraId="4EC1654B" w14:textId="66D609FB" w:rsidR="005E381D" w:rsidRPr="00BF7E14" w:rsidRDefault="005E381D" w:rsidP="00C4194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1D0DF8B4" w14:textId="41B0E334" w:rsidR="00C97BE6" w:rsidRPr="00BF7E14" w:rsidRDefault="00C97BE6" w:rsidP="00C419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07EF5F21" wp14:editId="1D257973">
            <wp:extent cx="5204745" cy="2233613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10" t="2262" r="12576" b="13226"/>
                    <a:stretch/>
                  </pic:blipFill>
                  <pic:spPr bwMode="auto">
                    <a:xfrm>
                      <a:off x="0" y="0"/>
                      <a:ext cx="5258867" cy="22568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A092519" w14:textId="6810E63A" w:rsidR="00C97BE6" w:rsidRPr="00BF7E14" w:rsidRDefault="00C97BE6" w:rsidP="00C97BE6">
      <w:pPr>
        <w:spacing w:line="480" w:lineRule="auto"/>
        <w:rPr>
          <w:rFonts w:ascii="Times New Roman" w:eastAsia="宋体" w:hAnsi="Times New Roman" w:cs="Times New Roman"/>
          <w:sz w:val="24"/>
        </w:rPr>
      </w:pPr>
      <w:r w:rsidRPr="00BF7E14">
        <w:rPr>
          <w:rFonts w:ascii="Times New Roman" w:eastAsia="宋体" w:hAnsi="Times New Roman" w:cs="Times New Roman" w:hint="eastAsia"/>
          <w:b/>
          <w:bCs/>
          <w:sz w:val="24"/>
        </w:rPr>
        <w:t>Fig.</w:t>
      </w:r>
      <w:r w:rsidRPr="00BF7E14">
        <w:rPr>
          <w:rFonts w:ascii="Times New Roman" w:eastAsia="宋体" w:hAnsi="Times New Roman" w:cs="Times New Roman"/>
          <w:b/>
          <w:bCs/>
          <w:sz w:val="24"/>
        </w:rPr>
        <w:t xml:space="preserve"> S20.</w:t>
      </w:r>
      <w:r w:rsidRPr="00BF7E14">
        <w:rPr>
          <w:rFonts w:ascii="Times New Roman" w:eastAsia="宋体" w:hAnsi="Times New Roman" w:cs="Times New Roman"/>
          <w:sz w:val="24"/>
        </w:rPr>
        <w:t xml:space="preserve"> The CE tests of Zn||PVDF-Cu and Zn||HZBL-Cu at a current density of 2 mA cm</w:t>
      </w:r>
      <w:r w:rsidRPr="00BF7E14">
        <w:rPr>
          <w:rFonts w:ascii="Times New Roman" w:eastAsia="宋体" w:hAnsi="Times New Roman" w:cs="Times New Roman"/>
          <w:sz w:val="24"/>
          <w:vertAlign w:val="superscript"/>
        </w:rPr>
        <w:t>-2</w:t>
      </w:r>
      <w:r w:rsidRPr="00BF7E14">
        <w:rPr>
          <w:rFonts w:ascii="Times New Roman" w:eastAsia="宋体" w:hAnsi="Times New Roman" w:cs="Times New Roman"/>
          <w:sz w:val="24"/>
        </w:rPr>
        <w:t>.</w:t>
      </w:r>
    </w:p>
    <w:p w14:paraId="01EFE7DA" w14:textId="6B9E4493" w:rsidR="00C97BE6" w:rsidRPr="00BF7E14" w:rsidRDefault="00C97BE6" w:rsidP="00C97BE6">
      <w:pPr>
        <w:widowControl/>
        <w:jc w:val="left"/>
        <w:rPr>
          <w:rFonts w:ascii="Times New Roman" w:eastAsia="宋体" w:hAnsi="Times New Roman" w:cs="Times New Roman"/>
          <w:sz w:val="24"/>
        </w:rPr>
      </w:pPr>
      <w:r w:rsidRPr="00BF7E14">
        <w:rPr>
          <w:rFonts w:ascii="Times New Roman" w:eastAsia="宋体" w:hAnsi="Times New Roman" w:cs="Times New Roman"/>
          <w:sz w:val="24"/>
        </w:rPr>
        <w:br w:type="page"/>
      </w:r>
    </w:p>
    <w:p w14:paraId="3C49C10B" w14:textId="2FA66218" w:rsidR="005E381D" w:rsidRPr="00BF7E14" w:rsidRDefault="003C32A1" w:rsidP="00C419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278C9C3E" wp14:editId="058A5743">
            <wp:extent cx="3586531" cy="3348038"/>
            <wp:effectExtent l="0" t="0" r="0" b="508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25" t="4562" r="10547" b="4476"/>
                    <a:stretch/>
                  </pic:blipFill>
                  <pic:spPr bwMode="auto">
                    <a:xfrm>
                      <a:off x="0" y="0"/>
                      <a:ext cx="3602655" cy="3363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42D0373" w14:textId="3F705CFD" w:rsidR="00FD23C7" w:rsidRPr="00BF7E14" w:rsidRDefault="00643742" w:rsidP="00C4194E">
      <w:pPr>
        <w:spacing w:line="480" w:lineRule="auto"/>
        <w:rPr>
          <w:rFonts w:ascii="Times New Roman" w:hAnsi="Times New Roman" w:cs="Times New Roman"/>
          <w:bCs/>
          <w:iCs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FD23C7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C97BE6" w:rsidRPr="00BF7E14">
        <w:rPr>
          <w:rFonts w:ascii="Times New Roman" w:hAnsi="Times New Roman" w:cs="Times New Roman"/>
          <w:b/>
          <w:bCs/>
          <w:sz w:val="24"/>
          <w:szCs w:val="24"/>
        </w:rPr>
        <w:t>21</w:t>
      </w:r>
      <w:r w:rsidR="00FD23C7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FD23C7" w:rsidRPr="00BF7E14">
        <w:rPr>
          <w:rFonts w:ascii="Times New Roman" w:hAnsi="Times New Roman" w:cs="Times New Roman"/>
          <w:sz w:val="24"/>
          <w:szCs w:val="24"/>
        </w:rPr>
        <w:t xml:space="preserve"> Voltage-Capacity profiles of </w:t>
      </w:r>
      <w:r w:rsidR="008A7D66" w:rsidRPr="00BF7E14">
        <w:rPr>
          <w:rFonts w:ascii="Times New Roman" w:hAnsi="Times New Roman" w:cs="Times New Roman"/>
          <w:sz w:val="24"/>
          <w:szCs w:val="24"/>
        </w:rPr>
        <w:t>(c)</w:t>
      </w:r>
      <w:r w:rsidR="00FD23C7" w:rsidRPr="00BF7E14">
        <w:rPr>
          <w:rFonts w:ascii="Times New Roman" w:hAnsi="Times New Roman" w:cs="Times New Roman"/>
          <w:sz w:val="24"/>
          <w:szCs w:val="24"/>
        </w:rPr>
        <w:t xml:space="preserve"> Zn||bare Cu and </w:t>
      </w:r>
      <w:r w:rsidR="008A7D66" w:rsidRPr="00BF7E14">
        <w:rPr>
          <w:rFonts w:ascii="Times New Roman" w:hAnsi="Times New Roman" w:cs="Times New Roman"/>
          <w:sz w:val="24"/>
          <w:szCs w:val="24"/>
        </w:rPr>
        <w:t>(d)</w:t>
      </w:r>
      <w:r w:rsidR="00FD23C7" w:rsidRPr="00BF7E14">
        <w:rPr>
          <w:rFonts w:ascii="Times New Roman" w:hAnsi="Times New Roman" w:cs="Times New Roman"/>
          <w:sz w:val="24"/>
          <w:szCs w:val="24"/>
        </w:rPr>
        <w:t xml:space="preserve"> Zn||</w:t>
      </w:r>
      <w:r w:rsidR="00812D6C" w:rsidRPr="00BF7E14">
        <w:rPr>
          <w:rFonts w:ascii="Times New Roman" w:hAnsi="Times New Roman" w:cs="Times New Roman"/>
          <w:sz w:val="24"/>
          <w:szCs w:val="24"/>
        </w:rPr>
        <w:t>HZBL</w:t>
      </w:r>
      <w:r w:rsidR="00FD23C7" w:rsidRPr="00BF7E14">
        <w:rPr>
          <w:rFonts w:ascii="Times New Roman" w:hAnsi="Times New Roman" w:cs="Times New Roman"/>
          <w:sz w:val="24"/>
          <w:szCs w:val="24"/>
        </w:rPr>
        <w:t>-Cu at different cycles.</w:t>
      </w:r>
    </w:p>
    <w:p w14:paraId="1CB9C1B8" w14:textId="1D497980" w:rsidR="005E381D" w:rsidRPr="00BF7E14" w:rsidRDefault="005E381D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6C6EC2F" w14:textId="5AF826FD" w:rsidR="005E381D" w:rsidRPr="00BF7E14" w:rsidRDefault="005E381D" w:rsidP="00C419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7D6D67DD" wp14:editId="1F17467F">
            <wp:extent cx="4802387" cy="1785938"/>
            <wp:effectExtent l="0" t="0" r="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8443" cy="17919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80BCB9" w14:textId="0771A42C" w:rsidR="0003471F" w:rsidRPr="00BF7E14" w:rsidRDefault="00643742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FD23C7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C97BE6" w:rsidRPr="00BF7E14">
        <w:rPr>
          <w:rFonts w:ascii="Times New Roman" w:hAnsi="Times New Roman" w:cs="Times New Roman"/>
          <w:b/>
          <w:bCs/>
          <w:sz w:val="24"/>
          <w:szCs w:val="24"/>
        </w:rPr>
        <w:t>22</w:t>
      </w:r>
      <w:r w:rsidR="00FD23C7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C39BA" w:rsidRPr="00BF7E14">
        <w:rPr>
          <w:rFonts w:ascii="Times New Roman" w:hAnsi="Times New Roman" w:cs="Times New Roman"/>
          <w:sz w:val="24"/>
          <w:szCs w:val="24"/>
        </w:rPr>
        <w:t xml:space="preserve"> Corresponding SEM images of </w:t>
      </w:r>
      <w:r w:rsidR="008A7D66" w:rsidRPr="00BF7E14">
        <w:rPr>
          <w:rFonts w:ascii="Times New Roman" w:hAnsi="Times New Roman" w:cs="Times New Roman"/>
          <w:sz w:val="24"/>
          <w:szCs w:val="24"/>
        </w:rPr>
        <w:t>(a)</w:t>
      </w:r>
      <w:r w:rsidR="000C39BA" w:rsidRPr="00BF7E14">
        <w:rPr>
          <w:rFonts w:ascii="Times New Roman" w:hAnsi="Times New Roman" w:cs="Times New Roman"/>
          <w:sz w:val="24"/>
          <w:szCs w:val="24"/>
        </w:rPr>
        <w:t xml:space="preserve"> bare Cu and </w:t>
      </w:r>
      <w:r w:rsidR="008A7D66" w:rsidRPr="00BF7E14">
        <w:rPr>
          <w:rFonts w:ascii="Times New Roman" w:hAnsi="Times New Roman" w:cs="Times New Roman"/>
          <w:sz w:val="24"/>
          <w:szCs w:val="24"/>
        </w:rPr>
        <w:t>(b)</w:t>
      </w:r>
      <w:r w:rsidR="000C39BA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812D6C" w:rsidRPr="00BF7E14">
        <w:rPr>
          <w:rFonts w:ascii="Times New Roman" w:hAnsi="Times New Roman" w:cs="Times New Roman"/>
          <w:sz w:val="24"/>
          <w:szCs w:val="24"/>
        </w:rPr>
        <w:t>HZBL</w:t>
      </w:r>
      <w:r w:rsidR="000C39BA" w:rsidRPr="00BF7E14">
        <w:rPr>
          <w:rFonts w:ascii="Times New Roman" w:hAnsi="Times New Roman" w:cs="Times New Roman"/>
          <w:sz w:val="24"/>
          <w:szCs w:val="24"/>
        </w:rPr>
        <w:t>-Cu after 150 cycles at 2 mA cm</w:t>
      </w:r>
      <w:r w:rsidR="000C39BA" w:rsidRPr="00BF7E14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0C39BA" w:rsidRPr="00BF7E14">
        <w:rPr>
          <w:rFonts w:ascii="Times New Roman" w:hAnsi="Times New Roman" w:cs="Times New Roman"/>
          <w:sz w:val="24"/>
          <w:szCs w:val="24"/>
        </w:rPr>
        <w:t xml:space="preserve"> and 1 </w:t>
      </w:r>
      <w:proofErr w:type="spellStart"/>
      <w:r w:rsidR="000C39BA" w:rsidRPr="00BF7E14">
        <w:rPr>
          <w:rFonts w:ascii="Times New Roman" w:hAnsi="Times New Roman" w:cs="Times New Roman"/>
          <w:sz w:val="24"/>
          <w:szCs w:val="24"/>
        </w:rPr>
        <w:t>mAh</w:t>
      </w:r>
      <w:proofErr w:type="spellEnd"/>
      <w:r w:rsidR="000C39BA" w:rsidRPr="00BF7E14">
        <w:rPr>
          <w:rFonts w:ascii="Times New Roman" w:hAnsi="Times New Roman" w:cs="Times New Roman"/>
          <w:sz w:val="24"/>
          <w:szCs w:val="24"/>
        </w:rPr>
        <w:t xml:space="preserve"> cm</w:t>
      </w:r>
      <w:r w:rsidR="000C39BA" w:rsidRPr="00BF7E14">
        <w:rPr>
          <w:rFonts w:ascii="Times New Roman" w:hAnsi="Times New Roman" w:cs="Times New Roman"/>
          <w:sz w:val="24"/>
          <w:szCs w:val="24"/>
          <w:vertAlign w:val="superscript"/>
        </w:rPr>
        <w:t>-2</w:t>
      </w:r>
      <w:r w:rsidR="000C39BA" w:rsidRPr="00BF7E14">
        <w:rPr>
          <w:rFonts w:ascii="Times New Roman" w:hAnsi="Times New Roman" w:cs="Times New Roman"/>
          <w:sz w:val="24"/>
          <w:szCs w:val="24"/>
        </w:rPr>
        <w:t>.</w:t>
      </w:r>
    </w:p>
    <w:p w14:paraId="6FF18C69" w14:textId="20A47BE0" w:rsidR="0003471F" w:rsidRPr="00BF7E14" w:rsidRDefault="0003471F" w:rsidP="00C4194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61311139" w14:textId="6A6E19B1" w:rsidR="0003471F" w:rsidRPr="00BF7E14" w:rsidRDefault="005125C4" w:rsidP="00C419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1CDC790A" wp14:editId="0F95A9EC">
            <wp:extent cx="3662885" cy="2610445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5" t="5735" r="4191" b="8355"/>
                    <a:stretch/>
                  </pic:blipFill>
                  <pic:spPr bwMode="auto">
                    <a:xfrm>
                      <a:off x="0" y="0"/>
                      <a:ext cx="3695345" cy="26335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1098FD" w14:textId="4EF329A8" w:rsidR="000C39BA" w:rsidRPr="00BF7E14" w:rsidRDefault="00643742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0C39BA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C97BE6" w:rsidRPr="00BF7E14">
        <w:rPr>
          <w:rFonts w:ascii="Times New Roman" w:hAnsi="Times New Roman" w:cs="Times New Roman"/>
          <w:b/>
          <w:bCs/>
          <w:sz w:val="24"/>
          <w:szCs w:val="24"/>
        </w:rPr>
        <w:t>23</w:t>
      </w:r>
      <w:r w:rsidR="000C39BA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0C39BA" w:rsidRPr="00BF7E14">
        <w:rPr>
          <w:rFonts w:ascii="Times New Roman" w:hAnsi="Times New Roman" w:cs="Times New Roman"/>
          <w:sz w:val="24"/>
          <w:szCs w:val="24"/>
        </w:rPr>
        <w:t xml:space="preserve"> Nucleation overpotentials of Zn deposition on the bare Cu and </w:t>
      </w:r>
      <w:r w:rsidR="00812D6C" w:rsidRPr="00BF7E14">
        <w:rPr>
          <w:rFonts w:ascii="Times New Roman" w:hAnsi="Times New Roman" w:cs="Times New Roman"/>
          <w:sz w:val="24"/>
          <w:szCs w:val="24"/>
        </w:rPr>
        <w:t>HZBL</w:t>
      </w:r>
      <w:r w:rsidR="000C39BA" w:rsidRPr="00BF7E14">
        <w:rPr>
          <w:rFonts w:ascii="Times New Roman" w:hAnsi="Times New Roman" w:cs="Times New Roman"/>
          <w:sz w:val="24"/>
          <w:szCs w:val="24"/>
        </w:rPr>
        <w:t>-Cu.</w:t>
      </w:r>
    </w:p>
    <w:p w14:paraId="5A346711" w14:textId="605F57FC" w:rsidR="0003471F" w:rsidRPr="00BF7E14" w:rsidRDefault="00BF0A4A" w:rsidP="00C4194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45EC2356" w14:textId="52FE8829" w:rsidR="0003471F" w:rsidRPr="00BF7E14" w:rsidRDefault="0003471F" w:rsidP="00C419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6532EA42" wp14:editId="452E6C81">
            <wp:extent cx="2761641" cy="2071688"/>
            <wp:effectExtent l="0" t="0" r="635" b="508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75184" cy="2081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39B7C" w14:textId="2EF358A7" w:rsidR="00ED3737" w:rsidRPr="00BF7E14" w:rsidRDefault="00643742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ED3737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</w:t>
      </w:r>
      <w:r w:rsidR="00931DB8" w:rsidRPr="00BF7E14">
        <w:rPr>
          <w:rFonts w:ascii="Times New Roman" w:hAnsi="Times New Roman" w:cs="Times New Roman"/>
          <w:b/>
          <w:bCs/>
          <w:sz w:val="24"/>
          <w:szCs w:val="24"/>
        </w:rPr>
        <w:t>2</w:t>
      </w:r>
      <w:r w:rsidR="00C97BE6" w:rsidRPr="00BF7E14">
        <w:rPr>
          <w:rFonts w:ascii="Times New Roman" w:hAnsi="Times New Roman" w:cs="Times New Roman"/>
          <w:b/>
          <w:bCs/>
          <w:sz w:val="24"/>
          <w:szCs w:val="24"/>
        </w:rPr>
        <w:t>4</w:t>
      </w:r>
      <w:r w:rsidR="00ED3737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D3737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ED3737" w:rsidRPr="00BF7E14">
        <w:rPr>
          <w:rFonts w:ascii="Times New Roman" w:eastAsia="等线" w:hAnsi="Times New Roman" w:cs="Times New Roman"/>
          <w:sz w:val="24"/>
        </w:rPr>
        <w:t>SEM image of the α-MnO</w:t>
      </w:r>
      <w:r w:rsidR="00ED3737" w:rsidRPr="00BF7E14">
        <w:rPr>
          <w:rFonts w:ascii="Times New Roman" w:eastAsia="等线" w:hAnsi="Times New Roman" w:cs="Times New Roman"/>
          <w:sz w:val="24"/>
          <w:vertAlign w:val="subscript"/>
        </w:rPr>
        <w:t>2</w:t>
      </w:r>
      <w:r w:rsidR="00ED3737" w:rsidRPr="00BF7E14">
        <w:rPr>
          <w:rFonts w:ascii="Times New Roman" w:eastAsia="等线" w:hAnsi="Times New Roman" w:cs="Times New Roman"/>
          <w:sz w:val="24"/>
        </w:rPr>
        <w:t>/CNT composites.</w:t>
      </w:r>
    </w:p>
    <w:p w14:paraId="5B321FF8" w14:textId="2D015E16" w:rsidR="0003471F" w:rsidRPr="00BF7E14" w:rsidRDefault="0003471F" w:rsidP="00C4194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28834889" w14:textId="0BB799C8" w:rsidR="0003471F" w:rsidRPr="00BF7E14" w:rsidRDefault="0003471F" w:rsidP="00C419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 wp14:anchorId="1F6D55D7" wp14:editId="238DA31F">
            <wp:extent cx="3005138" cy="2338209"/>
            <wp:effectExtent l="0" t="0" r="5080" b="508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953" t="7923" r="15078" b="6761"/>
                    <a:stretch/>
                  </pic:blipFill>
                  <pic:spPr bwMode="auto">
                    <a:xfrm>
                      <a:off x="0" y="0"/>
                      <a:ext cx="3013748" cy="234490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1BDB08C" w14:textId="680EE7B7" w:rsidR="00ED3737" w:rsidRPr="00BF7E14" w:rsidRDefault="00643742" w:rsidP="00C4194E">
      <w:pPr>
        <w:spacing w:line="480" w:lineRule="auto"/>
        <w:rPr>
          <w:rFonts w:ascii="Times New Roman" w:eastAsia="等线" w:hAnsi="Times New Roman" w:cs="Times New Roman"/>
          <w:sz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ED3737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S2</w:t>
      </w:r>
      <w:r w:rsidR="00C97BE6" w:rsidRPr="00BF7E14">
        <w:rPr>
          <w:rFonts w:ascii="Times New Roman" w:hAnsi="Times New Roman" w:cs="Times New Roman"/>
          <w:b/>
          <w:bCs/>
          <w:sz w:val="24"/>
          <w:szCs w:val="24"/>
        </w:rPr>
        <w:t>5</w:t>
      </w:r>
      <w:r w:rsidR="00ED3737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D3737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ED3737" w:rsidRPr="00BF7E14">
        <w:rPr>
          <w:rFonts w:ascii="Times New Roman" w:eastAsia="等线" w:hAnsi="Times New Roman" w:cs="Times New Roman"/>
          <w:sz w:val="24"/>
        </w:rPr>
        <w:t>XRD pattern of the α-MnO</w:t>
      </w:r>
      <w:r w:rsidR="00ED3737" w:rsidRPr="00BF7E14">
        <w:rPr>
          <w:rFonts w:ascii="Times New Roman" w:eastAsia="等线" w:hAnsi="Times New Roman" w:cs="Times New Roman"/>
          <w:sz w:val="24"/>
          <w:vertAlign w:val="subscript"/>
        </w:rPr>
        <w:t>2</w:t>
      </w:r>
      <w:r w:rsidR="00ED3737" w:rsidRPr="00BF7E14">
        <w:rPr>
          <w:rFonts w:ascii="Times New Roman" w:eastAsia="等线" w:hAnsi="Times New Roman" w:cs="Times New Roman"/>
          <w:sz w:val="24"/>
        </w:rPr>
        <w:t>/CNT composites.</w:t>
      </w:r>
    </w:p>
    <w:p w14:paraId="18D7D871" w14:textId="2B973667" w:rsidR="0003471F" w:rsidRPr="00BF7E14" w:rsidRDefault="0003471F" w:rsidP="00C4194E">
      <w:pPr>
        <w:widowControl/>
        <w:spacing w:line="480" w:lineRule="auto"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630ECE9B" w14:textId="768E7E69" w:rsidR="0003471F" w:rsidRPr="00BF7E14" w:rsidRDefault="0003471F" w:rsidP="00C4194E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 wp14:anchorId="60763D2D" wp14:editId="54C0767D">
            <wp:extent cx="4327259" cy="3224213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98"/>
                    <a:stretch/>
                  </pic:blipFill>
                  <pic:spPr bwMode="auto">
                    <a:xfrm>
                      <a:off x="0" y="0"/>
                      <a:ext cx="4346477" cy="32385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4705E5" w14:textId="7AD76C76" w:rsidR="000F6852" w:rsidRPr="00BF7E14" w:rsidRDefault="00643742" w:rsidP="00C4194E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 w:hint="eastAsia"/>
          <w:b/>
          <w:bCs/>
          <w:sz w:val="24"/>
          <w:szCs w:val="24"/>
        </w:rPr>
        <w:t>Fig.</w:t>
      </w:r>
      <w:r w:rsidR="00ED3737" w:rsidRPr="00BF7E14">
        <w:rPr>
          <w:rFonts w:ascii="Times New Roman" w:hAnsi="Times New Roman" w:cs="Times New Roman"/>
          <w:b/>
          <w:bCs/>
          <w:sz w:val="24"/>
          <w:szCs w:val="24"/>
        </w:rPr>
        <w:t xml:space="preserve"> S2</w:t>
      </w:r>
      <w:r w:rsidR="00C97BE6" w:rsidRPr="00BF7E14">
        <w:rPr>
          <w:rFonts w:ascii="Times New Roman" w:hAnsi="Times New Roman" w:cs="Times New Roman"/>
          <w:b/>
          <w:bCs/>
          <w:sz w:val="24"/>
          <w:szCs w:val="24"/>
        </w:rPr>
        <w:t>6</w:t>
      </w:r>
      <w:r w:rsidR="00ED3737" w:rsidRPr="00BF7E14">
        <w:rPr>
          <w:rFonts w:ascii="Times New Roman" w:hAnsi="Times New Roman" w:cs="Times New Roman"/>
          <w:b/>
          <w:bCs/>
          <w:sz w:val="24"/>
          <w:szCs w:val="24"/>
        </w:rPr>
        <w:t>.</w:t>
      </w:r>
      <w:r w:rsidR="00ED3737" w:rsidRPr="00BF7E14">
        <w:rPr>
          <w:rFonts w:ascii="Times New Roman" w:hAnsi="Times New Roman" w:cs="Times New Roman"/>
          <w:sz w:val="24"/>
          <w:szCs w:val="24"/>
        </w:rPr>
        <w:t xml:space="preserve"> </w:t>
      </w:r>
      <w:r w:rsidR="00ED3737" w:rsidRPr="00BF7E14">
        <w:rPr>
          <w:rFonts w:ascii="Times New Roman" w:eastAsia="等线" w:hAnsi="Times New Roman" w:cs="Times New Roman"/>
          <w:sz w:val="24"/>
        </w:rPr>
        <w:t xml:space="preserve">SEM images of bare Zn (a and </w:t>
      </w:r>
      <w:r w:rsidR="008A7D66" w:rsidRPr="00BF7E14">
        <w:rPr>
          <w:rFonts w:ascii="Times New Roman" w:eastAsia="等线" w:hAnsi="Times New Roman" w:cs="Times New Roman"/>
          <w:sz w:val="24"/>
        </w:rPr>
        <w:t>(b)</w:t>
      </w:r>
      <w:r w:rsidR="00ED3737" w:rsidRPr="00BF7E14">
        <w:rPr>
          <w:rFonts w:ascii="Times New Roman" w:eastAsia="等线" w:hAnsi="Times New Roman" w:cs="Times New Roman"/>
          <w:sz w:val="24"/>
        </w:rPr>
        <w:t xml:space="preserve"> and </w:t>
      </w:r>
      <w:r w:rsidR="00812D6C" w:rsidRPr="00BF7E14">
        <w:rPr>
          <w:rFonts w:ascii="Times New Roman" w:eastAsia="等线" w:hAnsi="Times New Roman" w:cs="Times New Roman"/>
          <w:sz w:val="24"/>
        </w:rPr>
        <w:t>HZBL</w:t>
      </w:r>
      <w:r w:rsidR="00ED3737" w:rsidRPr="00BF7E14">
        <w:rPr>
          <w:rFonts w:ascii="Times New Roman" w:eastAsia="等线" w:hAnsi="Times New Roman" w:cs="Times New Roman"/>
          <w:sz w:val="24"/>
        </w:rPr>
        <w:t xml:space="preserve">-Zn (c and </w:t>
      </w:r>
      <w:r w:rsidR="008A7D66" w:rsidRPr="00BF7E14">
        <w:rPr>
          <w:rFonts w:ascii="Times New Roman" w:eastAsia="等线" w:hAnsi="Times New Roman" w:cs="Times New Roman"/>
          <w:sz w:val="24"/>
        </w:rPr>
        <w:t>(d)</w:t>
      </w:r>
      <w:r w:rsidR="00ED3737" w:rsidRPr="00BF7E14">
        <w:rPr>
          <w:rFonts w:ascii="Times New Roman" w:eastAsia="等线" w:hAnsi="Times New Roman" w:cs="Times New Roman"/>
          <w:sz w:val="24"/>
        </w:rPr>
        <w:t xml:space="preserve"> after 500 cycles in full cells with </w:t>
      </w:r>
      <w:r w:rsidR="00ED3737" w:rsidRPr="00BF7E14">
        <w:rPr>
          <w:rFonts w:ascii="Times New Roman" w:hAnsi="Times New Roman" w:cs="Times New Roman"/>
          <w:sz w:val="24"/>
          <w:szCs w:val="24"/>
        </w:rPr>
        <w:t>MnO</w:t>
      </w:r>
      <w:r w:rsidR="00ED3737" w:rsidRPr="00BF7E14">
        <w:rPr>
          <w:rFonts w:ascii="Times New Roman" w:hAnsi="Times New Roman" w:cs="Times New Roman"/>
          <w:sz w:val="24"/>
          <w:szCs w:val="24"/>
          <w:vertAlign w:val="subscript"/>
        </w:rPr>
        <w:t>2</w:t>
      </w:r>
      <w:r w:rsidR="00ED3737" w:rsidRPr="00BF7E14">
        <w:rPr>
          <w:rFonts w:ascii="Times New Roman" w:hAnsi="Times New Roman" w:cs="Times New Roman"/>
          <w:sz w:val="24"/>
          <w:szCs w:val="24"/>
        </w:rPr>
        <w:t>/CNT.</w:t>
      </w:r>
    </w:p>
    <w:p w14:paraId="3568E66D" w14:textId="77777777" w:rsidR="000F6852" w:rsidRPr="00BF7E14" w:rsidRDefault="000F6852">
      <w:pPr>
        <w:widowControl/>
        <w:jc w:val="left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64D3D4CE" w14:textId="77777777" w:rsidR="000F6852" w:rsidRPr="00BF7E14" w:rsidRDefault="000F6852" w:rsidP="000F6852">
      <w:pPr>
        <w:spacing w:line="480" w:lineRule="auto"/>
        <w:jc w:val="center"/>
        <w:rPr>
          <w:rFonts w:ascii="Times New Roman" w:eastAsia="宋体" w:hAnsi="Times New Roman" w:cs="Times New Roman"/>
          <w:sz w:val="24"/>
          <w:szCs w:val="24"/>
        </w:rPr>
      </w:pPr>
      <w:r w:rsidRPr="00BF7E14">
        <w:rPr>
          <w:rFonts w:ascii="Times New Roman" w:eastAsia="宋体" w:hAnsi="Times New Roman" w:cs="Times New Roman"/>
          <w:noProof/>
          <w:sz w:val="24"/>
          <w:szCs w:val="24"/>
        </w:rPr>
        <w:lastRenderedPageBreak/>
        <w:drawing>
          <wp:inline distT="0" distB="0" distL="0" distR="0" wp14:anchorId="350DBDE7" wp14:editId="00B6480B">
            <wp:extent cx="5034593" cy="253365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2" t="4879" r="14219" b="9447"/>
                    <a:stretch/>
                  </pic:blipFill>
                  <pic:spPr bwMode="auto">
                    <a:xfrm>
                      <a:off x="0" y="0"/>
                      <a:ext cx="5075795" cy="2554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C5AF00" w14:textId="226613EC" w:rsidR="000F6852" w:rsidRPr="00BF7E14" w:rsidRDefault="000F6852" w:rsidP="000F6852">
      <w:pPr>
        <w:spacing w:line="480" w:lineRule="auto"/>
        <w:rPr>
          <w:rFonts w:ascii="Times New Roman" w:eastAsia="宋体" w:hAnsi="Times New Roman" w:cs="Times New Roman"/>
          <w:sz w:val="24"/>
        </w:rPr>
      </w:pPr>
      <w:r w:rsidRPr="00BF7E14">
        <w:rPr>
          <w:rFonts w:ascii="Times New Roman" w:eastAsia="宋体" w:hAnsi="Times New Roman" w:cs="Times New Roman" w:hint="eastAsia"/>
          <w:b/>
          <w:bCs/>
          <w:sz w:val="24"/>
        </w:rPr>
        <w:t>Fig.</w:t>
      </w:r>
      <w:r w:rsidRPr="00BF7E14">
        <w:rPr>
          <w:rFonts w:ascii="Times New Roman" w:eastAsia="宋体" w:hAnsi="Times New Roman" w:cs="Times New Roman"/>
          <w:b/>
          <w:bCs/>
          <w:sz w:val="24"/>
        </w:rPr>
        <w:t xml:space="preserve"> S27.</w:t>
      </w:r>
      <w:r w:rsidRPr="00BF7E14">
        <w:rPr>
          <w:rFonts w:ascii="Times New Roman" w:eastAsia="宋体" w:hAnsi="Times New Roman" w:cs="Times New Roman"/>
          <w:sz w:val="24"/>
        </w:rPr>
        <w:t xml:space="preserve"> CE and specific discharge capacity of full cells with N/P (Negative/Positive Electrode Capacity) of 3.1 at 0.5 C.</w:t>
      </w:r>
    </w:p>
    <w:p w14:paraId="4116F6DD" w14:textId="77777777" w:rsidR="000F6852" w:rsidRPr="00BF7E14" w:rsidRDefault="000F6852">
      <w:pPr>
        <w:widowControl/>
        <w:jc w:val="left"/>
        <w:rPr>
          <w:rFonts w:ascii="Times New Roman" w:eastAsia="宋体" w:hAnsi="Times New Roman" w:cs="Times New Roman"/>
          <w:sz w:val="24"/>
        </w:rPr>
      </w:pPr>
      <w:r w:rsidRPr="00BF7E14">
        <w:rPr>
          <w:rFonts w:ascii="Times New Roman" w:eastAsia="宋体" w:hAnsi="Times New Roman" w:cs="Times New Roman"/>
          <w:sz w:val="24"/>
        </w:rPr>
        <w:br w:type="page"/>
      </w:r>
    </w:p>
    <w:p w14:paraId="4DBC4EF7" w14:textId="77777777" w:rsidR="000F6852" w:rsidRPr="00BF7E14" w:rsidRDefault="000F6852" w:rsidP="000F6852">
      <w:pPr>
        <w:spacing w:line="480" w:lineRule="auto"/>
        <w:jc w:val="center"/>
        <w:rPr>
          <w:rFonts w:ascii="Times New Roman" w:eastAsia="宋体" w:hAnsi="Times New Roman" w:cs="Times New Roman"/>
          <w:sz w:val="24"/>
        </w:rPr>
      </w:pPr>
      <w:r w:rsidRPr="00BF7E14">
        <w:rPr>
          <w:rFonts w:ascii="Times New Roman" w:eastAsia="宋体" w:hAnsi="Times New Roman" w:cs="Times New Roman"/>
          <w:noProof/>
          <w:sz w:val="24"/>
        </w:rPr>
        <w:lastRenderedPageBreak/>
        <w:drawing>
          <wp:inline distT="0" distB="0" distL="0" distR="0" wp14:anchorId="25716336" wp14:editId="09F7CD7C">
            <wp:extent cx="3838575" cy="2916596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4325" cy="2928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047E18" w14:textId="26BE64E5" w:rsidR="000C39BA" w:rsidRPr="00BF7E14" w:rsidRDefault="000F6852" w:rsidP="000F6852">
      <w:pPr>
        <w:spacing w:line="480" w:lineRule="auto"/>
        <w:rPr>
          <w:rFonts w:ascii="Times New Roman" w:eastAsia="宋体" w:hAnsi="Times New Roman" w:cs="Times New Roman"/>
          <w:bCs/>
          <w:iCs/>
          <w:sz w:val="24"/>
        </w:rPr>
      </w:pPr>
      <w:r w:rsidRPr="00BF7E14">
        <w:rPr>
          <w:rFonts w:ascii="Times New Roman" w:eastAsia="宋体" w:hAnsi="Times New Roman" w:cs="Times New Roman" w:hint="eastAsia"/>
          <w:b/>
          <w:bCs/>
          <w:sz w:val="24"/>
        </w:rPr>
        <w:t>Fig.</w:t>
      </w:r>
      <w:r w:rsidRPr="00BF7E14">
        <w:rPr>
          <w:rFonts w:ascii="Times New Roman" w:eastAsia="宋体" w:hAnsi="Times New Roman" w:cs="Times New Roman"/>
          <w:b/>
          <w:bCs/>
          <w:sz w:val="24"/>
        </w:rPr>
        <w:t xml:space="preserve"> S28.</w:t>
      </w:r>
      <w:r w:rsidRPr="00BF7E14">
        <w:rPr>
          <w:rFonts w:ascii="Times New Roman" w:eastAsia="宋体" w:hAnsi="Times New Roman" w:cs="Times New Roman"/>
          <w:sz w:val="24"/>
        </w:rPr>
        <w:t xml:space="preserve"> Cycling performance of HZBL-Zn||MnO</w:t>
      </w:r>
      <w:r w:rsidRPr="00BF7E14">
        <w:rPr>
          <w:rFonts w:ascii="Times New Roman" w:eastAsia="宋体" w:hAnsi="Times New Roman" w:cs="Times New Roman"/>
          <w:sz w:val="24"/>
          <w:vertAlign w:val="subscript"/>
        </w:rPr>
        <w:t>2</w:t>
      </w:r>
      <w:r w:rsidRPr="00BF7E14">
        <w:rPr>
          <w:rFonts w:ascii="Times New Roman" w:eastAsia="宋体" w:hAnsi="Times New Roman" w:cs="Times New Roman"/>
          <w:sz w:val="24"/>
        </w:rPr>
        <w:t xml:space="preserve"> </w:t>
      </w:r>
      <w:bookmarkStart w:id="8" w:name="_Hlk117166760"/>
      <w:r w:rsidRPr="00BF7E14">
        <w:rPr>
          <w:rFonts w:ascii="Times New Roman" w:eastAsia="宋体" w:hAnsi="Times New Roman" w:cs="Times New Roman"/>
          <w:sz w:val="24"/>
        </w:rPr>
        <w:t>pouch cell</w:t>
      </w:r>
      <w:bookmarkEnd w:id="8"/>
      <w:r w:rsidRPr="00BF7E14">
        <w:rPr>
          <w:rFonts w:ascii="Times New Roman" w:eastAsia="宋体" w:hAnsi="Times New Roman" w:cs="Times New Roman"/>
          <w:sz w:val="24"/>
        </w:rPr>
        <w:t xml:space="preserve"> (5 cm × 5 cm) at 1 C with the inset showing the photo of the pouch cell.</w:t>
      </w:r>
    </w:p>
    <w:p w14:paraId="1939282F" w14:textId="32ED5FC8" w:rsidR="00997F26" w:rsidRPr="00BF7E14" w:rsidRDefault="00EB741C" w:rsidP="00C4194E">
      <w:pPr>
        <w:widowControl/>
        <w:spacing w:line="480" w:lineRule="auto"/>
        <w:rPr>
          <w:rFonts w:ascii="Times New Roman" w:hAnsi="Times New Roman" w:cs="Times New Roman"/>
          <w:sz w:val="24"/>
          <w:szCs w:val="24"/>
        </w:rPr>
      </w:pPr>
      <w:r w:rsidRPr="00BF7E14">
        <w:rPr>
          <w:rFonts w:ascii="Times New Roman" w:hAnsi="Times New Roman" w:cs="Times New Roman"/>
          <w:sz w:val="24"/>
          <w:szCs w:val="24"/>
        </w:rPr>
        <w:br w:type="page"/>
      </w:r>
    </w:p>
    <w:p w14:paraId="686C4A4F" w14:textId="4EBFE955" w:rsidR="00C157DE" w:rsidRPr="00BF7E14" w:rsidRDefault="00C157DE" w:rsidP="00C4194E">
      <w:pPr>
        <w:spacing w:line="480" w:lineRule="auto"/>
        <w:rPr>
          <w:rFonts w:ascii="Times New Roman" w:eastAsia="等线" w:hAnsi="Times New Roman" w:cs="Times New Roman"/>
          <w:sz w:val="24"/>
        </w:rPr>
      </w:pPr>
      <w:bookmarkStart w:id="9" w:name="_Hlk106211547"/>
      <w:r w:rsidRPr="00BF7E14">
        <w:rPr>
          <w:rFonts w:ascii="Times New Roman" w:eastAsia="等线" w:hAnsi="Times New Roman" w:cs="Times New Roman"/>
          <w:b/>
          <w:bCs/>
          <w:sz w:val="24"/>
        </w:rPr>
        <w:lastRenderedPageBreak/>
        <w:t>Table S1</w:t>
      </w:r>
      <w:bookmarkEnd w:id="9"/>
      <w:r w:rsidRPr="00BF7E14">
        <w:rPr>
          <w:rFonts w:ascii="Times New Roman" w:eastAsia="等线" w:hAnsi="Times New Roman" w:cs="Times New Roman"/>
          <w:b/>
          <w:bCs/>
          <w:sz w:val="24"/>
        </w:rPr>
        <w:t>.</w:t>
      </w:r>
      <w:r w:rsidRPr="00BF7E14">
        <w:rPr>
          <w:rFonts w:ascii="Times New Roman" w:eastAsia="等线" w:hAnsi="Times New Roman" w:cs="Times New Roman"/>
          <w:sz w:val="24"/>
        </w:rPr>
        <w:t xml:space="preserve"> Different </w:t>
      </w:r>
      <w:r w:rsidR="00EC606A" w:rsidRPr="00BF7E14">
        <w:rPr>
          <w:rFonts w:ascii="Times New Roman" w:eastAsia="等线" w:hAnsi="Times New Roman" w:cs="Times New Roman"/>
          <w:sz w:val="24"/>
        </w:rPr>
        <w:t>Zn</w:t>
      </w:r>
      <w:r w:rsidRPr="00BF7E14">
        <w:rPr>
          <w:rFonts w:ascii="Times New Roman" w:eastAsia="等线" w:hAnsi="Times New Roman" w:cs="Times New Roman"/>
          <w:sz w:val="24"/>
        </w:rPr>
        <w:t xml:space="preserve"> anode</w:t>
      </w:r>
      <w:r w:rsidR="00EC606A" w:rsidRPr="00BF7E14">
        <w:rPr>
          <w:rFonts w:ascii="Times New Roman" w:eastAsia="等线" w:hAnsi="Times New Roman" w:cs="Times New Roman"/>
          <w:sz w:val="24"/>
        </w:rPr>
        <w:t>s</w:t>
      </w:r>
      <w:r w:rsidRPr="00BF7E14">
        <w:rPr>
          <w:rFonts w:ascii="Times New Roman" w:eastAsia="等线" w:hAnsi="Times New Roman" w:cs="Times New Roman"/>
          <w:sz w:val="24"/>
        </w:rPr>
        <w:t xml:space="preserve"> modification methods and the corresponding electrochemistry performance</w:t>
      </w:r>
    </w:p>
    <w:tbl>
      <w:tblPr>
        <w:tblStyle w:val="2"/>
        <w:tblW w:w="0" w:type="auto"/>
        <w:tblLook w:val="04A0" w:firstRow="1" w:lastRow="0" w:firstColumn="1" w:lastColumn="0" w:noHBand="0" w:noVBand="1"/>
      </w:tblPr>
      <w:tblGrid>
        <w:gridCol w:w="1812"/>
        <w:gridCol w:w="1812"/>
        <w:gridCol w:w="1812"/>
        <w:gridCol w:w="1812"/>
        <w:gridCol w:w="1812"/>
      </w:tblGrid>
      <w:tr w:rsidR="00BF7E14" w:rsidRPr="00BF7E14" w14:paraId="27A0766E" w14:textId="77777777" w:rsidTr="00C1187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tcBorders>
              <w:bottom w:val="single" w:sz="4" w:space="0" w:color="auto"/>
            </w:tcBorders>
          </w:tcPr>
          <w:p w14:paraId="25C6CB27" w14:textId="130C0246" w:rsidR="00EF1637" w:rsidRPr="00BF7E14" w:rsidRDefault="00EF1637" w:rsidP="00C4194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</w:t>
            </w:r>
            <w:r w:rsidR="00EC606A"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</w:t>
            </w: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anodes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14:paraId="566C5595" w14:textId="1F7812F7" w:rsidR="00EF1637" w:rsidRPr="00BF7E14" w:rsidRDefault="00EF1637" w:rsidP="00C4194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Current density (mA cm</w:t>
            </w: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</w:rPr>
              <w:t>-2</w:t>
            </w: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14:paraId="151C1ABC" w14:textId="1AEB13DA" w:rsidR="00EF1637" w:rsidRPr="00BF7E14" w:rsidRDefault="00EF1637" w:rsidP="00C4194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Areal density (</w:t>
            </w:r>
            <w:proofErr w:type="spellStart"/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mAh</w:t>
            </w:r>
            <w:proofErr w:type="spellEnd"/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cm</w:t>
            </w: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perscript"/>
              </w:rPr>
              <w:t>-2</w:t>
            </w: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)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14:paraId="723A5D75" w14:textId="444B0D50" w:rsidR="00EF1637" w:rsidRPr="00BF7E14" w:rsidRDefault="00EF1637" w:rsidP="00C4194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Worked time (h)</w:t>
            </w:r>
          </w:p>
        </w:tc>
        <w:tc>
          <w:tcPr>
            <w:tcW w:w="1812" w:type="dxa"/>
            <w:tcBorders>
              <w:bottom w:val="single" w:sz="4" w:space="0" w:color="auto"/>
            </w:tcBorders>
          </w:tcPr>
          <w:p w14:paraId="4420566D" w14:textId="0E4A94C6" w:rsidR="00EF1637" w:rsidRPr="00BF7E14" w:rsidRDefault="00EF1637" w:rsidP="00C4194E">
            <w:pPr>
              <w:spacing w:line="48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Reference (listed alphabetically)</w:t>
            </w:r>
          </w:p>
        </w:tc>
      </w:tr>
      <w:tr w:rsidR="00BF7E14" w:rsidRPr="00BF7E14" w14:paraId="3055AA97" w14:textId="77777777" w:rsidTr="00C11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tcBorders>
              <w:top w:val="single" w:sz="4" w:space="0" w:color="auto"/>
              <w:bottom w:val="nil"/>
            </w:tcBorders>
          </w:tcPr>
          <w:p w14:paraId="51EC23D7" w14:textId="61D346E8" w:rsidR="00EF1637" w:rsidRPr="00BF7E14" w:rsidRDefault="00EF1637" w:rsidP="00C4194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ZrO</w:t>
            </w: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</w:t>
            </w: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@Zn</w:t>
            </w:r>
          </w:p>
        </w:tc>
        <w:tc>
          <w:tcPr>
            <w:tcW w:w="1812" w:type="dxa"/>
            <w:tcBorders>
              <w:top w:val="single" w:sz="4" w:space="0" w:color="auto"/>
              <w:bottom w:val="nil"/>
            </w:tcBorders>
          </w:tcPr>
          <w:p w14:paraId="6B27CCB0" w14:textId="01541CE9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812" w:type="dxa"/>
            <w:tcBorders>
              <w:top w:val="single" w:sz="4" w:space="0" w:color="auto"/>
              <w:bottom w:val="nil"/>
            </w:tcBorders>
          </w:tcPr>
          <w:p w14:paraId="70E4771E" w14:textId="12E5B5F8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0.125</w:t>
            </w:r>
          </w:p>
        </w:tc>
        <w:tc>
          <w:tcPr>
            <w:tcW w:w="1812" w:type="dxa"/>
            <w:tcBorders>
              <w:top w:val="single" w:sz="4" w:space="0" w:color="auto"/>
              <w:bottom w:val="nil"/>
            </w:tcBorders>
          </w:tcPr>
          <w:p w14:paraId="07BAAB6B" w14:textId="11829BBA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3700</w:t>
            </w:r>
          </w:p>
        </w:tc>
        <w:tc>
          <w:tcPr>
            <w:tcW w:w="1812" w:type="dxa"/>
            <w:tcBorders>
              <w:top w:val="single" w:sz="4" w:space="0" w:color="auto"/>
              <w:bottom w:val="nil"/>
            </w:tcBorders>
          </w:tcPr>
          <w:p w14:paraId="1F4EE28B" w14:textId="49C4E6DB" w:rsidR="00EF1637" w:rsidRPr="00BF7E14" w:rsidRDefault="003554CC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eastAsia="等线" w:hAnsi="Times New Roman" w:cs="Times New Roman"/>
                <w:noProof/>
                <w:sz w:val="24"/>
              </w:rPr>
              <w:t>[2]</w:t>
            </w:r>
          </w:p>
        </w:tc>
      </w:tr>
      <w:tr w:rsidR="00BF7E14" w:rsidRPr="00BF7E14" w14:paraId="54797B53" w14:textId="77777777" w:rsidTr="00C11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tcBorders>
              <w:top w:val="nil"/>
              <w:bottom w:val="nil"/>
            </w:tcBorders>
          </w:tcPr>
          <w:p w14:paraId="617E3041" w14:textId="5A9CE920" w:rsidR="00EF1637" w:rsidRPr="00BF7E14" w:rsidRDefault="00EF1637" w:rsidP="00C4194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proofErr w:type="spellStart"/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Kaolin@Zn</w:t>
            </w:r>
            <w:proofErr w:type="spellEnd"/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410E1FCE" w14:textId="50A85BCF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4.4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55E6F4C8" w14:textId="65D6FB00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1.1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1849796C" w14:textId="036810EF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800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55C3D2C4" w14:textId="2E52401B" w:rsidR="00EF1637" w:rsidRPr="00BF7E14" w:rsidRDefault="003554CC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eastAsia="等线" w:hAnsi="Times New Roman" w:cs="Times New Roman"/>
                <w:noProof/>
                <w:sz w:val="24"/>
              </w:rPr>
              <w:t>[3]</w:t>
            </w:r>
          </w:p>
        </w:tc>
      </w:tr>
      <w:tr w:rsidR="00BF7E14" w:rsidRPr="00BF7E14" w14:paraId="67CDDE4D" w14:textId="77777777" w:rsidTr="00C11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tcBorders>
              <w:top w:val="nil"/>
              <w:bottom w:val="nil"/>
            </w:tcBorders>
          </w:tcPr>
          <w:p w14:paraId="537CFBFD" w14:textId="4A5E63CF" w:rsidR="00EF1637" w:rsidRPr="00BF7E14" w:rsidRDefault="00EF1637" w:rsidP="00C4194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proofErr w:type="spellStart"/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PVB@Zn</w:t>
            </w:r>
            <w:proofErr w:type="spellEnd"/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7CDBF4C5" w14:textId="2227E4E0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1D4A1DEF" w14:textId="6F8435B2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3F6B10BF" w14:textId="3E0CE314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2200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096E4EB3" w14:textId="15DAA029" w:rsidR="00EF1637" w:rsidRPr="00BF7E14" w:rsidRDefault="003554CC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eastAsia="等线" w:hAnsi="Times New Roman" w:cs="Times New Roman"/>
                <w:noProof/>
                <w:sz w:val="24"/>
              </w:rPr>
              <w:t>[4]</w:t>
            </w:r>
          </w:p>
        </w:tc>
      </w:tr>
      <w:tr w:rsidR="00BF7E14" w:rsidRPr="00BF7E14" w14:paraId="770D648C" w14:textId="77777777" w:rsidTr="00C11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tcBorders>
              <w:top w:val="nil"/>
              <w:bottom w:val="nil"/>
            </w:tcBorders>
          </w:tcPr>
          <w:p w14:paraId="5FD60F6E" w14:textId="0F704205" w:rsidR="00EF1637" w:rsidRPr="00BF7E14" w:rsidRDefault="00EF1637" w:rsidP="00C4194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proofErr w:type="spellStart"/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ZnO</w:t>
            </w:r>
            <w:proofErr w:type="spellEnd"/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</w:t>
            </w:r>
            <w:proofErr w:type="spellStart"/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HPA@Zn</w:t>
            </w:r>
            <w:proofErr w:type="spellEnd"/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321AD889" w14:textId="60A185CB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4AF1D6FC" w14:textId="2F969DA1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0.2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3AD16BDF" w14:textId="4029FE02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0F241A30" w14:textId="08831C54" w:rsidR="00EF1637" w:rsidRPr="00BF7E14" w:rsidRDefault="003554CC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eastAsia="等线" w:hAnsi="Times New Roman" w:cs="Times New Roman"/>
                <w:noProof/>
                <w:sz w:val="24"/>
              </w:rPr>
              <w:t>[5]</w:t>
            </w:r>
          </w:p>
        </w:tc>
      </w:tr>
      <w:tr w:rsidR="00BF7E14" w:rsidRPr="00BF7E14" w14:paraId="1F9E14FE" w14:textId="77777777" w:rsidTr="00C11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tcBorders>
              <w:top w:val="nil"/>
              <w:bottom w:val="nil"/>
            </w:tcBorders>
          </w:tcPr>
          <w:p w14:paraId="57D74924" w14:textId="735532B2" w:rsidR="00EF1637" w:rsidRPr="00BF7E14" w:rsidRDefault="004C049F" w:rsidP="00C4194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ZnF</w:t>
            </w: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</w:t>
            </w: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@Zn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791DD4B3" w14:textId="1F2166A2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4C049F" w:rsidRPr="00BF7E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0875C314" w14:textId="2D19376A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0.</w:t>
            </w:r>
            <w:r w:rsidR="004C049F" w:rsidRPr="00BF7E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28C9870C" w14:textId="720516B2" w:rsidR="00EF1637" w:rsidRPr="00BF7E14" w:rsidRDefault="004C049F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700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564E945A" w14:textId="3C501D2F" w:rsidR="00EF1637" w:rsidRPr="00BF7E14" w:rsidRDefault="003554CC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eastAsia="等线" w:hAnsi="Times New Roman" w:cs="Times New Roman"/>
                <w:noProof/>
                <w:sz w:val="24"/>
              </w:rPr>
              <w:t>[6]</w:t>
            </w:r>
          </w:p>
        </w:tc>
      </w:tr>
      <w:tr w:rsidR="00BF7E14" w:rsidRPr="00BF7E14" w14:paraId="758D37F9" w14:textId="77777777" w:rsidTr="00C11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tcBorders>
              <w:top w:val="nil"/>
              <w:bottom w:val="nil"/>
            </w:tcBorders>
          </w:tcPr>
          <w:p w14:paraId="0E981504" w14:textId="216E2B6A" w:rsidR="00EF1637" w:rsidRPr="00BF7E14" w:rsidRDefault="00EF1637" w:rsidP="00C4194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Sn@3D carbon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7B6AEB87" w14:textId="1A84507C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4FDA9945" w14:textId="611069C1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1036D665" w14:textId="4DB6009B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290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22CB8A81" w14:textId="6E770AC0" w:rsidR="00EF1637" w:rsidRPr="00BF7E14" w:rsidRDefault="003554CC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eastAsia="等线" w:hAnsi="Times New Roman" w:cs="Times New Roman"/>
                <w:noProof/>
                <w:sz w:val="24"/>
              </w:rPr>
              <w:t>[7]</w:t>
            </w:r>
          </w:p>
        </w:tc>
      </w:tr>
      <w:tr w:rsidR="00BF7E14" w:rsidRPr="00BF7E14" w14:paraId="2CF676DB" w14:textId="77777777" w:rsidTr="00C11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tcBorders>
              <w:top w:val="nil"/>
              <w:bottom w:val="nil"/>
            </w:tcBorders>
          </w:tcPr>
          <w:p w14:paraId="45A945BD" w14:textId="5A421EF0" w:rsidR="00EF1637" w:rsidRPr="00BF7E14" w:rsidRDefault="00EF1637" w:rsidP="00C4194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proofErr w:type="spellStart"/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HsGDY@Zn</w:t>
            </w:r>
            <w:proofErr w:type="spellEnd"/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09E54E49" w14:textId="35A9B4DB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3CF90C34" w14:textId="4A8BFCF7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0.1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3955FDE2" w14:textId="77746D8A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2400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32F99C85" w14:textId="3D7AAA82" w:rsidR="00EF1637" w:rsidRPr="00BF7E14" w:rsidRDefault="003554CC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eastAsia="等线" w:hAnsi="Times New Roman" w:cs="Times New Roman"/>
                <w:noProof/>
                <w:sz w:val="24"/>
              </w:rPr>
              <w:t>[8]</w:t>
            </w:r>
          </w:p>
        </w:tc>
      </w:tr>
      <w:tr w:rsidR="00BF7E14" w:rsidRPr="00BF7E14" w14:paraId="55F7E5B6" w14:textId="77777777" w:rsidTr="00C11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tcBorders>
              <w:top w:val="nil"/>
              <w:bottom w:val="nil"/>
            </w:tcBorders>
          </w:tcPr>
          <w:p w14:paraId="063A6F8D" w14:textId="489B30DB" w:rsidR="00EF1637" w:rsidRPr="00BF7E14" w:rsidRDefault="00EF1637" w:rsidP="00C4194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proofErr w:type="spellStart"/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ZnS@Zn</w:t>
            </w:r>
            <w:proofErr w:type="spellEnd"/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0AD62C59" w14:textId="04AE26CA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557007AE" w14:textId="2812D612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45E384A3" w14:textId="75AB3D56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1100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446446AB" w14:textId="37F33B80" w:rsidR="00EF1637" w:rsidRPr="00BF7E14" w:rsidRDefault="003554CC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eastAsia="等线" w:hAnsi="Times New Roman" w:cs="Times New Roman"/>
                <w:noProof/>
                <w:sz w:val="24"/>
              </w:rPr>
              <w:t>[9]</w:t>
            </w:r>
          </w:p>
        </w:tc>
      </w:tr>
      <w:tr w:rsidR="00BF7E14" w:rsidRPr="00BF7E14" w14:paraId="1BE00AA3" w14:textId="77777777" w:rsidTr="00C11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tcBorders>
              <w:top w:val="nil"/>
              <w:bottom w:val="nil"/>
            </w:tcBorders>
          </w:tcPr>
          <w:p w14:paraId="22345DEC" w14:textId="455D136A" w:rsidR="00EF1637" w:rsidRPr="00BF7E14" w:rsidRDefault="00EF1637" w:rsidP="00C4194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ZIF-7@Zn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4E03E24D" w14:textId="1EBE9710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060D8D53" w14:textId="10B5F437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0.25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50F36B77" w14:textId="2F66ACAF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3000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256E848E" w14:textId="6F12175F" w:rsidR="00EF1637" w:rsidRPr="00BF7E14" w:rsidRDefault="003554CC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eastAsia="等线" w:hAnsi="Times New Roman" w:cs="Times New Roman"/>
                <w:noProof/>
                <w:sz w:val="24"/>
              </w:rPr>
              <w:t>[10]</w:t>
            </w:r>
          </w:p>
        </w:tc>
      </w:tr>
      <w:tr w:rsidR="00BF7E14" w:rsidRPr="00BF7E14" w14:paraId="3B5EE9ED" w14:textId="77777777" w:rsidTr="00C11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tcBorders>
              <w:top w:val="nil"/>
              <w:bottom w:val="nil"/>
            </w:tcBorders>
          </w:tcPr>
          <w:p w14:paraId="7D04DAE4" w14:textId="10FB9317" w:rsidR="00EF1637" w:rsidRPr="00BF7E14" w:rsidRDefault="00EF1637" w:rsidP="00C4194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proofErr w:type="spellStart"/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Nafion</w:t>
            </w:r>
            <w:proofErr w:type="spellEnd"/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-Zn-X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3E4E4833" w14:textId="1E4680D8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5C34B19B" w14:textId="11C9ADBF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6C8E626B" w14:textId="011B329C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1000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2D629E48" w14:textId="3ADD8CC8" w:rsidR="00EF1637" w:rsidRPr="00BF7E14" w:rsidRDefault="003554CC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eastAsia="等线" w:hAnsi="Times New Roman" w:cs="Times New Roman"/>
                <w:noProof/>
                <w:sz w:val="24"/>
              </w:rPr>
              <w:t>[11]</w:t>
            </w:r>
          </w:p>
        </w:tc>
      </w:tr>
      <w:tr w:rsidR="00BF7E14" w:rsidRPr="00BF7E14" w14:paraId="4F06CFE9" w14:textId="77777777" w:rsidTr="00C11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tcBorders>
              <w:top w:val="nil"/>
              <w:bottom w:val="nil"/>
            </w:tcBorders>
          </w:tcPr>
          <w:p w14:paraId="434104A9" w14:textId="0B714352" w:rsidR="00EF1637" w:rsidRPr="00BF7E14" w:rsidRDefault="00EF1637" w:rsidP="00C4194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proofErr w:type="spellStart"/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ZnO@Zn</w:t>
            </w:r>
            <w:proofErr w:type="spellEnd"/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305C9FE3" w14:textId="1330608F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6C6E8ECB" w14:textId="41F4FCAB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1.25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6868FEF3" w14:textId="6E8DFC7B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500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1F099E33" w14:textId="31D31311" w:rsidR="00EF1637" w:rsidRPr="00BF7E14" w:rsidRDefault="003554CC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eastAsia="等线" w:hAnsi="Times New Roman" w:cs="Times New Roman"/>
                <w:noProof/>
                <w:sz w:val="24"/>
              </w:rPr>
              <w:t>[12]</w:t>
            </w:r>
          </w:p>
        </w:tc>
      </w:tr>
      <w:tr w:rsidR="00BF7E14" w:rsidRPr="00BF7E14" w14:paraId="48C0CB42" w14:textId="77777777" w:rsidTr="00C11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tcBorders>
              <w:top w:val="nil"/>
              <w:bottom w:val="nil"/>
            </w:tcBorders>
          </w:tcPr>
          <w:p w14:paraId="5362FF20" w14:textId="581BE06F" w:rsidR="00EF1637" w:rsidRPr="00BF7E14" w:rsidRDefault="00EF1637" w:rsidP="00C4194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proofErr w:type="spellStart"/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Cu@Zn</w:t>
            </w:r>
            <w:proofErr w:type="spellEnd"/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17E25488" w14:textId="407DF5F0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60D19A14" w14:textId="3B50DC71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6410E5B4" w14:textId="2825B63E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1500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77490E91" w14:textId="096DBF14" w:rsidR="00EF1637" w:rsidRPr="00BF7E14" w:rsidRDefault="003554CC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eastAsia="等线" w:hAnsi="Times New Roman" w:cs="Times New Roman"/>
                <w:noProof/>
                <w:sz w:val="24"/>
              </w:rPr>
              <w:t>[13]</w:t>
            </w:r>
          </w:p>
        </w:tc>
      </w:tr>
      <w:tr w:rsidR="00BF7E14" w:rsidRPr="00BF7E14" w14:paraId="322EF2A3" w14:textId="77777777" w:rsidTr="00C11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tcBorders>
              <w:top w:val="nil"/>
              <w:bottom w:val="nil"/>
            </w:tcBorders>
          </w:tcPr>
          <w:p w14:paraId="2742831D" w14:textId="49CD1E2C" w:rsidR="00EF1637" w:rsidRPr="00BF7E14" w:rsidRDefault="00EF1637" w:rsidP="00C4194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Zn</w:t>
            </w: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88</w:t>
            </w: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Al</w:t>
            </w: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12</w:t>
            </w: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 xml:space="preserve"> (at%) alloys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3DACA4BC" w14:textId="5D0B59EC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233898CA" w14:textId="178587B5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0.5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4D4A44B7" w14:textId="78B3DD7A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2000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353AF753" w14:textId="31F9E55E" w:rsidR="00EF1637" w:rsidRPr="00BF7E14" w:rsidRDefault="003554CC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eastAsia="等线" w:hAnsi="Times New Roman" w:cs="Times New Roman"/>
                <w:noProof/>
                <w:sz w:val="24"/>
              </w:rPr>
              <w:t>[14]</w:t>
            </w:r>
          </w:p>
        </w:tc>
      </w:tr>
      <w:tr w:rsidR="00BF7E14" w:rsidRPr="00BF7E14" w14:paraId="7B92FF34" w14:textId="77777777" w:rsidTr="00C1187A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tcBorders>
              <w:top w:val="nil"/>
              <w:bottom w:val="nil"/>
            </w:tcBorders>
          </w:tcPr>
          <w:p w14:paraId="4E1F15A1" w14:textId="27449067" w:rsidR="00EF1637" w:rsidRPr="00BF7E14" w:rsidRDefault="00EF1637" w:rsidP="00C4194E">
            <w:pPr>
              <w:spacing w:line="480" w:lineRule="auto"/>
              <w:jc w:val="center"/>
              <w:rPr>
                <w:rFonts w:ascii="Times New Roman" w:eastAsia="等线" w:hAnsi="Times New Roman" w:cs="Times New Roman"/>
                <w:b w:val="0"/>
                <w:bCs w:val="0"/>
                <w:sz w:val="24"/>
              </w:rPr>
            </w:pP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Faceted TiO</w:t>
            </w: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  <w:vertAlign w:val="subscript"/>
              </w:rPr>
              <w:t>2</w:t>
            </w:r>
            <w:r w:rsidRPr="00BF7E14">
              <w:rPr>
                <w:rFonts w:ascii="Times New Roman" w:hAnsi="Times New Roman" w:cs="Times New Roman"/>
                <w:b w:val="0"/>
                <w:bCs w:val="0"/>
                <w:sz w:val="24"/>
                <w:szCs w:val="24"/>
              </w:rPr>
              <w:t>@Zn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198DA718" w14:textId="0C64754B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6A5002E2" w14:textId="04F488BB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1A8B76AA" w14:textId="342E102D" w:rsidR="00EF1637" w:rsidRPr="00BF7E14" w:rsidRDefault="00EF1637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460</w:t>
            </w:r>
          </w:p>
        </w:tc>
        <w:tc>
          <w:tcPr>
            <w:tcW w:w="1812" w:type="dxa"/>
            <w:tcBorders>
              <w:top w:val="nil"/>
              <w:bottom w:val="nil"/>
            </w:tcBorders>
          </w:tcPr>
          <w:p w14:paraId="73541413" w14:textId="78A3C5BC" w:rsidR="00EF1637" w:rsidRPr="00BF7E14" w:rsidRDefault="003554CC" w:rsidP="00C4194E">
            <w:pPr>
              <w:spacing w:line="48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sz w:val="24"/>
              </w:rPr>
            </w:pPr>
            <w:r w:rsidRPr="00BF7E14">
              <w:rPr>
                <w:rFonts w:ascii="Times New Roman" w:eastAsia="等线" w:hAnsi="Times New Roman" w:cs="Times New Roman"/>
                <w:noProof/>
                <w:sz w:val="24"/>
              </w:rPr>
              <w:t>[15]</w:t>
            </w:r>
          </w:p>
        </w:tc>
      </w:tr>
      <w:tr w:rsidR="00BF7E14" w:rsidRPr="00BF7E14" w14:paraId="24C1BD73" w14:textId="77777777" w:rsidTr="00C1187A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12" w:type="dxa"/>
            <w:tcBorders>
              <w:top w:val="nil"/>
            </w:tcBorders>
          </w:tcPr>
          <w:p w14:paraId="3261F7FA" w14:textId="5B76C5E7" w:rsidR="00EF1637" w:rsidRPr="00BF7E14" w:rsidRDefault="00812D6C" w:rsidP="00C4194E">
            <w:pPr>
              <w:spacing w:line="48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F7E14">
              <w:rPr>
                <w:rFonts w:ascii="Times New Roman" w:hAnsi="Times New Roman" w:cs="Times New Roman"/>
                <w:sz w:val="24"/>
                <w:szCs w:val="24"/>
              </w:rPr>
              <w:t>HZBL</w:t>
            </w:r>
            <w:r w:rsidR="00EF1637" w:rsidRPr="00BF7E14">
              <w:rPr>
                <w:rFonts w:ascii="Times New Roman" w:hAnsi="Times New Roman" w:cs="Times New Roman"/>
                <w:sz w:val="24"/>
                <w:szCs w:val="24"/>
              </w:rPr>
              <w:t>-Zn</w:t>
            </w:r>
          </w:p>
        </w:tc>
        <w:tc>
          <w:tcPr>
            <w:tcW w:w="1812" w:type="dxa"/>
            <w:tcBorders>
              <w:top w:val="nil"/>
            </w:tcBorders>
          </w:tcPr>
          <w:p w14:paraId="7372F5B4" w14:textId="4E3665DD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E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12" w:type="dxa"/>
            <w:tcBorders>
              <w:top w:val="nil"/>
            </w:tcBorders>
          </w:tcPr>
          <w:p w14:paraId="1C48E9F6" w14:textId="17EEA1B6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E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1</w:t>
            </w:r>
          </w:p>
        </w:tc>
        <w:tc>
          <w:tcPr>
            <w:tcW w:w="1812" w:type="dxa"/>
            <w:tcBorders>
              <w:top w:val="nil"/>
            </w:tcBorders>
          </w:tcPr>
          <w:p w14:paraId="344447AD" w14:textId="1EB61E1E" w:rsidR="00EF1637" w:rsidRPr="00BF7E14" w:rsidRDefault="00EF1637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BF7E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2</w:t>
            </w:r>
            <w:r w:rsidR="00726180" w:rsidRPr="00BF7E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500</w:t>
            </w:r>
          </w:p>
        </w:tc>
        <w:tc>
          <w:tcPr>
            <w:tcW w:w="1812" w:type="dxa"/>
            <w:tcBorders>
              <w:top w:val="nil"/>
            </w:tcBorders>
          </w:tcPr>
          <w:p w14:paraId="3A7E925D" w14:textId="1D90F87E" w:rsidR="00EF1637" w:rsidRPr="00BF7E14" w:rsidRDefault="00C1187A" w:rsidP="00C4194E">
            <w:pPr>
              <w:spacing w:line="48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等线" w:hAnsi="Times New Roman" w:cs="Times New Roman"/>
                <w:b/>
                <w:bCs/>
                <w:sz w:val="24"/>
              </w:rPr>
            </w:pPr>
            <w:r w:rsidRPr="00BF7E14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This work</w:t>
            </w:r>
          </w:p>
        </w:tc>
      </w:tr>
    </w:tbl>
    <w:p w14:paraId="2FB47C0F" w14:textId="5C39BB28" w:rsidR="00041427" w:rsidRPr="00BF7E14" w:rsidRDefault="00CB09BE" w:rsidP="00041427">
      <w:pPr>
        <w:spacing w:line="360" w:lineRule="auto"/>
        <w:rPr>
          <w:rFonts w:ascii="Times New Roman" w:eastAsia="等线" w:hAnsi="Times New Roman" w:cs="Times New Roman"/>
          <w:b/>
          <w:bCs/>
          <w:sz w:val="28"/>
          <w:szCs w:val="28"/>
        </w:rPr>
      </w:pPr>
      <w:r w:rsidRPr="00BF7E14">
        <w:rPr>
          <w:rFonts w:ascii="Times New Roman" w:eastAsia="等线" w:hAnsi="Times New Roman" w:cs="Times New Roman"/>
          <w:b/>
          <w:bCs/>
          <w:sz w:val="28"/>
          <w:szCs w:val="28"/>
        </w:rPr>
        <w:lastRenderedPageBreak/>
        <w:t>References</w:t>
      </w:r>
    </w:p>
    <w:p w14:paraId="7B7371BD" w14:textId="0950DCC9" w:rsidR="003554CC" w:rsidRPr="00BF7E14" w:rsidRDefault="003554CC" w:rsidP="00664CFE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BF7E14">
        <w:rPr>
          <w:rFonts w:ascii="Times New Roman" w:hAnsi="Times New Roman" w:cs="Times New Roman"/>
          <w:sz w:val="21"/>
          <w:szCs w:val="21"/>
        </w:rPr>
        <w:t>[1] F. Mo, G. Liang, Q. Meng, Z. Liu, H. Li, J. Fan, C. Zhi,</w:t>
      </w:r>
      <w:r w:rsidR="00664CFE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664CFE" w:rsidRPr="00BF7E14">
        <w:rPr>
          <w:rFonts w:ascii="Times New Roman" w:hAnsi="Times New Roman" w:cs="Times New Roman"/>
          <w:sz w:val="21"/>
          <w:szCs w:val="21"/>
        </w:rPr>
        <w:t xml:space="preserve">A flexible rechargeable aqueous zinc manganese-dioxide battery working at </w:t>
      </w:r>
      <w:r w:rsidR="00664CFE" w:rsidRPr="00BF7E14">
        <w:rPr>
          <w:rFonts w:ascii="Times New Roman" w:eastAsia="微软雅黑" w:hAnsi="Times New Roman" w:cs="Times New Roman"/>
          <w:sz w:val="21"/>
          <w:szCs w:val="21"/>
        </w:rPr>
        <w:t>−</w:t>
      </w:r>
      <w:r w:rsidR="00664CFE" w:rsidRPr="00BF7E14">
        <w:rPr>
          <w:rFonts w:ascii="Times New Roman" w:hAnsi="Times New Roman" w:cs="Times New Roman"/>
          <w:sz w:val="21"/>
          <w:szCs w:val="21"/>
        </w:rPr>
        <w:t>20 °C,</w:t>
      </w:r>
      <w:r w:rsidRPr="00BF7E14">
        <w:rPr>
          <w:rFonts w:ascii="Times New Roman" w:hAnsi="Times New Roman" w:cs="Times New Roman"/>
          <w:sz w:val="21"/>
          <w:szCs w:val="21"/>
        </w:rPr>
        <w:t xml:space="preserve"> Energy Environ</w:t>
      </w:r>
      <w:r w:rsidR="00664CFE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Sci</w:t>
      </w:r>
      <w:r w:rsidR="00664CFE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12 (2019) 706-715.</w:t>
      </w:r>
    </w:p>
    <w:p w14:paraId="0F095A17" w14:textId="21D0A3F7" w:rsidR="003554CC" w:rsidRPr="00BF7E14" w:rsidRDefault="003554CC" w:rsidP="003554C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BF7E14">
        <w:rPr>
          <w:rFonts w:ascii="Times New Roman" w:hAnsi="Times New Roman" w:cs="Times New Roman"/>
          <w:sz w:val="21"/>
          <w:szCs w:val="21"/>
        </w:rPr>
        <w:t>[2] P. Liang, J. Yi, X. Liu, K. Wu, Z. Wang, J. Cui, Y. Liu, Y. Wang, Y. Xia, J. Zhang,</w:t>
      </w:r>
      <w:r w:rsidR="00664CFE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664CFE" w:rsidRPr="00BF7E14">
        <w:rPr>
          <w:rFonts w:ascii="Times New Roman" w:hAnsi="Times New Roman" w:cs="Times New Roman"/>
          <w:sz w:val="21"/>
          <w:szCs w:val="21"/>
        </w:rPr>
        <w:t>Highly Reversible Zn Anode Enabled by Controllable Formation of Nucleation Sites for Zn‐Based Batteries,</w:t>
      </w:r>
      <w:r w:rsidRPr="00BF7E14">
        <w:rPr>
          <w:rFonts w:ascii="Times New Roman" w:hAnsi="Times New Roman" w:cs="Times New Roman"/>
          <w:sz w:val="21"/>
          <w:szCs w:val="21"/>
        </w:rPr>
        <w:t xml:space="preserve"> Adv</w:t>
      </w:r>
      <w:r w:rsidR="00664CFE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Funct</w:t>
      </w:r>
      <w:r w:rsidR="00664CFE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Mater</w:t>
      </w:r>
      <w:r w:rsidR="00664CFE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30 (2020)</w:t>
      </w:r>
      <w:r w:rsidR="00664CFE" w:rsidRPr="00BF7E14">
        <w:rPr>
          <w:rFonts w:ascii="Times New Roman" w:hAnsi="Times New Roman" w:cs="Times New Roman"/>
          <w:sz w:val="21"/>
          <w:szCs w:val="21"/>
        </w:rPr>
        <w:t xml:space="preserve"> 1908528</w:t>
      </w:r>
      <w:r w:rsidRPr="00BF7E14">
        <w:rPr>
          <w:rFonts w:ascii="Times New Roman" w:hAnsi="Times New Roman" w:cs="Times New Roman"/>
          <w:sz w:val="21"/>
          <w:szCs w:val="21"/>
        </w:rPr>
        <w:t>.</w:t>
      </w:r>
    </w:p>
    <w:p w14:paraId="7FF1BBF6" w14:textId="2F4A6738" w:rsidR="003554CC" w:rsidRPr="00BF7E14" w:rsidRDefault="003554CC" w:rsidP="003554C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BF7E14">
        <w:rPr>
          <w:rFonts w:ascii="Times New Roman" w:hAnsi="Times New Roman" w:cs="Times New Roman"/>
          <w:sz w:val="21"/>
          <w:szCs w:val="21"/>
        </w:rPr>
        <w:t>[3] C. Deng, X. Xie, J. Han, Y. Tang, J. Gao, C. Liu, X. Shi, J. Zhou, S. Liang,</w:t>
      </w:r>
      <w:r w:rsidR="00664CFE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664CFE" w:rsidRPr="00BF7E14">
        <w:rPr>
          <w:rFonts w:ascii="Times New Roman" w:hAnsi="Times New Roman" w:cs="Times New Roman"/>
          <w:sz w:val="21"/>
          <w:szCs w:val="21"/>
        </w:rPr>
        <w:t>A Sieve‐Functional and Uniform‐Porous Kaolin Layer toward Stable Zinc Metal Anode,</w:t>
      </w:r>
      <w:r w:rsidRPr="00BF7E14">
        <w:rPr>
          <w:rFonts w:ascii="Times New Roman" w:hAnsi="Times New Roman" w:cs="Times New Roman"/>
          <w:sz w:val="21"/>
          <w:szCs w:val="21"/>
        </w:rPr>
        <w:t xml:space="preserve"> Adv</w:t>
      </w:r>
      <w:r w:rsidR="00664CFE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Funct</w:t>
      </w:r>
      <w:r w:rsidR="00664CFE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Mater</w:t>
      </w:r>
      <w:r w:rsidR="00664CFE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30 (2020)</w:t>
      </w:r>
      <w:r w:rsidR="00664CFE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664CFE" w:rsidRPr="00BF7E14">
        <w:rPr>
          <w:rFonts w:ascii="Times New Roman" w:hAnsi="Times New Roman" w:cs="Times New Roman"/>
          <w:sz w:val="21"/>
          <w:szCs w:val="21"/>
        </w:rPr>
        <w:t>2001867</w:t>
      </w:r>
      <w:r w:rsidRPr="00BF7E14">
        <w:rPr>
          <w:rFonts w:ascii="Times New Roman" w:hAnsi="Times New Roman" w:cs="Times New Roman"/>
          <w:sz w:val="21"/>
          <w:szCs w:val="21"/>
        </w:rPr>
        <w:t>.</w:t>
      </w:r>
    </w:p>
    <w:p w14:paraId="5389F321" w14:textId="7D07E2E0" w:rsidR="003554CC" w:rsidRPr="00BF7E14" w:rsidRDefault="003554CC" w:rsidP="003554C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BF7E14">
        <w:rPr>
          <w:rFonts w:ascii="Times New Roman" w:hAnsi="Times New Roman" w:cs="Times New Roman"/>
          <w:sz w:val="21"/>
          <w:szCs w:val="21"/>
        </w:rPr>
        <w:t>[4] J. Hao, X. Li, S. Zhang, F. Yang, X. Zeng, S. Zhang, G. Bo, C. Wang, Z. Guo,</w:t>
      </w:r>
      <w:r w:rsidR="000C669D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0C669D" w:rsidRPr="00BF7E14">
        <w:rPr>
          <w:rFonts w:ascii="Times New Roman" w:hAnsi="Times New Roman" w:cs="Times New Roman"/>
          <w:sz w:val="21"/>
          <w:szCs w:val="21"/>
        </w:rPr>
        <w:t>Designing Dendrite‐Free Zinc Anodes for Advanced Aqueous Zinc Batteries.,</w:t>
      </w:r>
      <w:r w:rsidRPr="00BF7E14">
        <w:rPr>
          <w:rFonts w:ascii="Times New Roman" w:hAnsi="Times New Roman" w:cs="Times New Roman"/>
          <w:sz w:val="21"/>
          <w:szCs w:val="21"/>
        </w:rPr>
        <w:t xml:space="preserve"> Adv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Funct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Mater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30 (2020)</w:t>
      </w:r>
      <w:r w:rsidR="000C669D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0C669D" w:rsidRPr="00BF7E14">
        <w:rPr>
          <w:rFonts w:ascii="Times New Roman" w:hAnsi="Times New Roman" w:cs="Times New Roman"/>
          <w:sz w:val="21"/>
          <w:szCs w:val="21"/>
        </w:rPr>
        <w:t>2001263</w:t>
      </w:r>
      <w:r w:rsidRPr="00BF7E14">
        <w:rPr>
          <w:rFonts w:ascii="Times New Roman" w:hAnsi="Times New Roman" w:cs="Times New Roman"/>
          <w:sz w:val="21"/>
          <w:szCs w:val="21"/>
        </w:rPr>
        <w:t>.</w:t>
      </w:r>
    </w:p>
    <w:p w14:paraId="3BB1572A" w14:textId="11676BA6" w:rsidR="003554CC" w:rsidRPr="00BF7E14" w:rsidRDefault="003554CC" w:rsidP="003554C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BF7E14">
        <w:rPr>
          <w:rFonts w:ascii="Times New Roman" w:hAnsi="Times New Roman" w:cs="Times New Roman"/>
          <w:sz w:val="21"/>
          <w:szCs w:val="21"/>
        </w:rPr>
        <w:t>[5] J.Y. Kim, G. Liu, G.Y. Shim, H. Kim, J.K. Lee,</w:t>
      </w:r>
      <w:r w:rsidR="000C669D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0C669D" w:rsidRPr="00BF7E14">
        <w:rPr>
          <w:rFonts w:ascii="Times New Roman" w:hAnsi="Times New Roman" w:cs="Times New Roman"/>
          <w:sz w:val="21"/>
          <w:szCs w:val="21"/>
        </w:rPr>
        <w:t>Functionalized Zn@ZnO Hexagonal Pyramid Array for Dendrite‐Free and Ultrastable Zinc Metal Anodes,</w:t>
      </w:r>
      <w:r w:rsidRPr="00BF7E14">
        <w:rPr>
          <w:rFonts w:ascii="Times New Roman" w:hAnsi="Times New Roman" w:cs="Times New Roman"/>
          <w:sz w:val="21"/>
          <w:szCs w:val="21"/>
        </w:rPr>
        <w:t xml:space="preserve"> Adv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Funct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Mater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30 (2020)</w:t>
      </w:r>
      <w:r w:rsidR="000C669D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0C669D" w:rsidRPr="00BF7E14">
        <w:rPr>
          <w:rFonts w:ascii="Times New Roman" w:hAnsi="Times New Roman" w:cs="Times New Roman"/>
          <w:sz w:val="21"/>
          <w:szCs w:val="21"/>
        </w:rPr>
        <w:t>2004210</w:t>
      </w:r>
      <w:r w:rsidRPr="00BF7E14">
        <w:rPr>
          <w:rFonts w:ascii="Times New Roman" w:hAnsi="Times New Roman" w:cs="Times New Roman"/>
          <w:sz w:val="21"/>
          <w:szCs w:val="21"/>
        </w:rPr>
        <w:t>.</w:t>
      </w:r>
    </w:p>
    <w:p w14:paraId="7A690E5E" w14:textId="1A5DC334" w:rsidR="003554CC" w:rsidRPr="00BF7E14" w:rsidRDefault="003554CC" w:rsidP="003554C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BF7E14">
        <w:rPr>
          <w:rFonts w:ascii="Times New Roman" w:hAnsi="Times New Roman" w:cs="Times New Roman"/>
          <w:sz w:val="21"/>
          <w:szCs w:val="21"/>
        </w:rPr>
        <w:t>[6] J. Han, H. Euchner, M. Kuenzel, S.M. Hosseini, A. Groß, A. Varzi, S. Passerini,</w:t>
      </w:r>
      <w:r w:rsidR="000C669D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0C669D" w:rsidRPr="00BF7E14">
        <w:rPr>
          <w:rFonts w:ascii="Times New Roman" w:hAnsi="Times New Roman" w:cs="Times New Roman"/>
          <w:sz w:val="21"/>
          <w:szCs w:val="21"/>
        </w:rPr>
        <w:t>A Thin and Uniform Fluoride-Based Artificial Interphase for the Zinc Metal Anode Enabling Reversible Zn/MnO</w:t>
      </w:r>
      <w:r w:rsidR="000C669D" w:rsidRPr="00BF7E14">
        <w:rPr>
          <w:rFonts w:ascii="Times New Roman" w:hAnsi="Times New Roman" w:cs="Times New Roman"/>
          <w:sz w:val="21"/>
          <w:szCs w:val="21"/>
          <w:vertAlign w:val="subscript"/>
        </w:rPr>
        <w:t>2</w:t>
      </w:r>
      <w:r w:rsidR="000C669D" w:rsidRPr="00BF7E14">
        <w:rPr>
          <w:rFonts w:ascii="Times New Roman" w:hAnsi="Times New Roman" w:cs="Times New Roman"/>
          <w:sz w:val="21"/>
          <w:szCs w:val="21"/>
        </w:rPr>
        <w:t xml:space="preserve"> Batteries,</w:t>
      </w:r>
      <w:r w:rsidRPr="00BF7E14">
        <w:rPr>
          <w:rFonts w:ascii="Times New Roman" w:hAnsi="Times New Roman" w:cs="Times New Roman"/>
          <w:sz w:val="21"/>
          <w:szCs w:val="21"/>
        </w:rPr>
        <w:t xml:space="preserve"> ACS Energy Lett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6 (2021) 3063-3071.</w:t>
      </w:r>
    </w:p>
    <w:p w14:paraId="29B38A9C" w14:textId="7A8AC825" w:rsidR="003554CC" w:rsidRPr="00BF7E14" w:rsidRDefault="003554CC" w:rsidP="003554C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BF7E14">
        <w:rPr>
          <w:rFonts w:ascii="Times New Roman" w:hAnsi="Times New Roman" w:cs="Times New Roman"/>
          <w:sz w:val="21"/>
          <w:szCs w:val="21"/>
        </w:rPr>
        <w:t>[7] Y. Yin, S. Wang, Q. Zhang, Y. Song, N. Chang, Y. Pan, H. Zhang, X. Li,</w:t>
      </w:r>
      <w:r w:rsidR="000C669D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0C669D" w:rsidRPr="00BF7E14">
        <w:rPr>
          <w:rFonts w:ascii="Times New Roman" w:hAnsi="Times New Roman" w:cs="Times New Roman"/>
          <w:sz w:val="21"/>
          <w:szCs w:val="21"/>
        </w:rPr>
        <w:t>Dendrite-Free Zinc Deposition Induced by Tin-Modified Multifunctional 3D Host for Stable Zinc-Based Flow Battery,</w:t>
      </w:r>
      <w:r w:rsidRPr="00BF7E14">
        <w:rPr>
          <w:rFonts w:ascii="Times New Roman" w:hAnsi="Times New Roman" w:cs="Times New Roman"/>
          <w:sz w:val="21"/>
          <w:szCs w:val="21"/>
        </w:rPr>
        <w:t xml:space="preserve"> Adv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Mater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32 (2020) 1906803.</w:t>
      </w:r>
    </w:p>
    <w:p w14:paraId="16A83752" w14:textId="11F92618" w:rsidR="003554CC" w:rsidRPr="00BF7E14" w:rsidRDefault="003554CC" w:rsidP="003554C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BF7E14">
        <w:rPr>
          <w:rFonts w:ascii="Times New Roman" w:hAnsi="Times New Roman" w:cs="Times New Roman"/>
          <w:sz w:val="21"/>
          <w:szCs w:val="21"/>
        </w:rPr>
        <w:t>[8] Q. Yang, Y. Guo, B. Yan, C. Wang, Z. Liu, Z. Huang, Y. Wang, Y. Li, H. Li, L. Song, J. Fan, C. Zhi,</w:t>
      </w:r>
      <w:r w:rsidR="000C669D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0C669D" w:rsidRPr="00BF7E14">
        <w:rPr>
          <w:rFonts w:ascii="Times New Roman" w:hAnsi="Times New Roman" w:cs="Times New Roman"/>
          <w:sz w:val="21"/>
          <w:szCs w:val="21"/>
        </w:rPr>
        <w:t>Hydrogen-Substituted Graphdiyne Ion Tunnels Directing Concentration Redistribution for Commercial-Grade Dendrite-Free Zinc Anodes,</w:t>
      </w:r>
      <w:r w:rsidRPr="00BF7E14">
        <w:rPr>
          <w:rFonts w:ascii="Times New Roman" w:hAnsi="Times New Roman" w:cs="Times New Roman"/>
          <w:sz w:val="21"/>
          <w:szCs w:val="21"/>
        </w:rPr>
        <w:t xml:space="preserve"> Adv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Mater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32 (2020) 2001755.</w:t>
      </w:r>
    </w:p>
    <w:p w14:paraId="26051004" w14:textId="5BDF0FF8" w:rsidR="003554CC" w:rsidRPr="00BF7E14" w:rsidRDefault="003554CC" w:rsidP="003554C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BF7E14">
        <w:rPr>
          <w:rFonts w:ascii="Times New Roman" w:hAnsi="Times New Roman" w:cs="Times New Roman"/>
          <w:sz w:val="21"/>
          <w:szCs w:val="21"/>
        </w:rPr>
        <w:t>[9] J. Hao, B. Li, X. Li, X. Zeng, S. Zhang, F. Yang, S. Liu, D. Li, C. Wu, Z. Guo,</w:t>
      </w:r>
      <w:r w:rsidR="000C669D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0C669D" w:rsidRPr="00BF7E14">
        <w:rPr>
          <w:rFonts w:ascii="Times New Roman" w:hAnsi="Times New Roman" w:cs="Times New Roman"/>
          <w:sz w:val="21"/>
          <w:szCs w:val="21"/>
        </w:rPr>
        <w:t>An In-Depth Study of Zn Metal Surface Chemistry for Advanced Aqueous Zn-Ion Batteries,</w:t>
      </w:r>
      <w:r w:rsidRPr="00BF7E14">
        <w:rPr>
          <w:rFonts w:ascii="Times New Roman" w:hAnsi="Times New Roman" w:cs="Times New Roman"/>
          <w:sz w:val="21"/>
          <w:szCs w:val="21"/>
        </w:rPr>
        <w:t xml:space="preserve"> Adv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Mater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32 (2020) 2003021.</w:t>
      </w:r>
    </w:p>
    <w:p w14:paraId="7232E44F" w14:textId="1F5D32F9" w:rsidR="003554CC" w:rsidRPr="00BF7E14" w:rsidRDefault="003554CC" w:rsidP="003554C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BF7E14">
        <w:rPr>
          <w:rFonts w:ascii="Times New Roman" w:hAnsi="Times New Roman" w:cs="Times New Roman"/>
          <w:sz w:val="21"/>
          <w:szCs w:val="21"/>
        </w:rPr>
        <w:t>[10] H. Yang, Z. Chang, Y. Qiao, H. Deng, X. Mu, P. He, H. Zhou,</w:t>
      </w:r>
      <w:r w:rsidR="000C669D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0C669D" w:rsidRPr="00BF7E14">
        <w:rPr>
          <w:rFonts w:ascii="Times New Roman" w:hAnsi="Times New Roman" w:cs="Times New Roman"/>
          <w:sz w:val="21"/>
          <w:szCs w:val="21"/>
        </w:rPr>
        <w:t>Constructing a Super-Saturated Electrolyte Front Surface for Stable Rechargeable Aqueous Zinc Batteries,</w:t>
      </w:r>
      <w:r w:rsidRPr="00BF7E14">
        <w:rPr>
          <w:rFonts w:ascii="Times New Roman" w:hAnsi="Times New Roman" w:cs="Times New Roman"/>
          <w:sz w:val="21"/>
          <w:szCs w:val="21"/>
        </w:rPr>
        <w:t xml:space="preserve"> Angew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Chem</w:t>
      </w:r>
      <w:r w:rsidR="000C669D" w:rsidRPr="00BF7E14">
        <w:rPr>
          <w:rFonts w:ascii="Times New Roman" w:hAnsi="Times New Roman" w:cs="Times New Roman"/>
          <w:sz w:val="21"/>
          <w:szCs w:val="21"/>
        </w:rPr>
        <w:t>.,</w:t>
      </w:r>
      <w:r w:rsidRPr="00BF7E14">
        <w:rPr>
          <w:rFonts w:ascii="Times New Roman" w:hAnsi="Times New Roman" w:cs="Times New Roman"/>
          <w:sz w:val="21"/>
          <w:szCs w:val="21"/>
        </w:rPr>
        <w:t xml:space="preserve"> Int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Ed</w:t>
      </w:r>
      <w:r w:rsidR="000C669D" w:rsidRPr="00BF7E14">
        <w:rPr>
          <w:rFonts w:ascii="Times New Roman" w:hAnsi="Times New Roman" w:cs="Times New Roman"/>
          <w:sz w:val="21"/>
          <w:szCs w:val="21"/>
        </w:rPr>
        <w:t xml:space="preserve">. </w:t>
      </w:r>
      <w:r w:rsidRPr="00BF7E14">
        <w:rPr>
          <w:rFonts w:ascii="Times New Roman" w:hAnsi="Times New Roman" w:cs="Times New Roman"/>
          <w:sz w:val="21"/>
          <w:szCs w:val="21"/>
        </w:rPr>
        <w:t>59 (2020) 9377-9381.</w:t>
      </w:r>
    </w:p>
    <w:p w14:paraId="6B6277F4" w14:textId="76001778" w:rsidR="003554CC" w:rsidRPr="00BF7E14" w:rsidRDefault="003554CC" w:rsidP="003554C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BF7E14">
        <w:rPr>
          <w:rFonts w:ascii="Times New Roman" w:hAnsi="Times New Roman" w:cs="Times New Roman"/>
          <w:sz w:val="21"/>
          <w:szCs w:val="21"/>
        </w:rPr>
        <w:t>[11] Y. Cui, Q. Zhao, X. Wu, X. Chen, J. Yang, Y. Wang, R. Qin, S. Ding, Y. Song, J. Wu, K. Yang, Z. Wang, Z. Mei, Z. Song, H. Wu, Z. Jiang, G. Qian, L. Yang, F. Pan,</w:t>
      </w:r>
      <w:r w:rsidR="000C669D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0C669D" w:rsidRPr="00BF7E14">
        <w:rPr>
          <w:rFonts w:ascii="Times New Roman" w:hAnsi="Times New Roman" w:cs="Times New Roman"/>
          <w:sz w:val="21"/>
          <w:szCs w:val="21"/>
        </w:rPr>
        <w:t>An Interface-Bridged Organic-Inorganic Layer that Suppresses Dendrite Formation and Side Reactions for Ultra-Long-Life Aqueous Zinc Metal Anodes,</w:t>
      </w:r>
      <w:r w:rsidRPr="00BF7E14">
        <w:rPr>
          <w:rFonts w:ascii="Times New Roman" w:hAnsi="Times New Roman" w:cs="Times New Roman"/>
          <w:sz w:val="21"/>
          <w:szCs w:val="21"/>
        </w:rPr>
        <w:t xml:space="preserve"> Angew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Chem</w:t>
      </w:r>
      <w:r w:rsidR="000C669D" w:rsidRPr="00BF7E14">
        <w:rPr>
          <w:rFonts w:ascii="Times New Roman" w:hAnsi="Times New Roman" w:cs="Times New Roman"/>
          <w:sz w:val="21"/>
          <w:szCs w:val="21"/>
        </w:rPr>
        <w:t>.,</w:t>
      </w:r>
      <w:r w:rsidRPr="00BF7E14">
        <w:rPr>
          <w:rFonts w:ascii="Times New Roman" w:hAnsi="Times New Roman" w:cs="Times New Roman"/>
          <w:sz w:val="21"/>
          <w:szCs w:val="21"/>
        </w:rPr>
        <w:t xml:space="preserve"> Int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Ed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59 (2020) 16594-16601.</w:t>
      </w:r>
    </w:p>
    <w:p w14:paraId="20B3867F" w14:textId="6A711CB4" w:rsidR="003554CC" w:rsidRPr="00BF7E14" w:rsidRDefault="003554CC" w:rsidP="003554C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BF7E14">
        <w:rPr>
          <w:rFonts w:ascii="Times New Roman" w:hAnsi="Times New Roman" w:cs="Times New Roman"/>
          <w:sz w:val="21"/>
          <w:szCs w:val="21"/>
        </w:rPr>
        <w:t>[12] X. Xie, S. Liang, J. Gao, S. Guo, J. Guo, C. Wang, G. Xu, X. Wu, G. Chen, J. Zhou,</w:t>
      </w:r>
      <w:r w:rsidR="000C669D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0C669D" w:rsidRPr="00BF7E14">
        <w:rPr>
          <w:rFonts w:ascii="Times New Roman" w:hAnsi="Times New Roman" w:cs="Times New Roman"/>
          <w:sz w:val="21"/>
          <w:szCs w:val="21"/>
        </w:rPr>
        <w:t>Manipulating the ion-transfer kinetics and interface stability for high-performance zinc metal anodes,</w:t>
      </w:r>
      <w:r w:rsidRPr="00BF7E14">
        <w:rPr>
          <w:rFonts w:ascii="Times New Roman" w:hAnsi="Times New Roman" w:cs="Times New Roman"/>
          <w:sz w:val="21"/>
          <w:szCs w:val="21"/>
        </w:rPr>
        <w:t xml:space="preserve"> Energy Environ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Sci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13 (2020) 503-510.</w:t>
      </w:r>
    </w:p>
    <w:p w14:paraId="01D383D4" w14:textId="7AAD5D7A" w:rsidR="003554CC" w:rsidRPr="00BF7E14" w:rsidRDefault="003554CC" w:rsidP="003554C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BF7E14">
        <w:rPr>
          <w:rFonts w:ascii="Times New Roman" w:hAnsi="Times New Roman" w:cs="Times New Roman"/>
          <w:sz w:val="21"/>
          <w:szCs w:val="21"/>
        </w:rPr>
        <w:t>[13] Z. Cai, Y. Ou, J. Wang, R. Xiao, L. Fu, Z. Yuan, R. Zhan, Y. Sun,</w:t>
      </w:r>
      <w:r w:rsidR="000C669D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0C669D" w:rsidRPr="00BF7E14">
        <w:rPr>
          <w:rFonts w:ascii="Times New Roman" w:hAnsi="Times New Roman" w:cs="Times New Roman"/>
          <w:sz w:val="21"/>
          <w:szCs w:val="21"/>
        </w:rPr>
        <w:t>Chemically resistant Cu–Zn/Zn composite anode for long cycling aqueous batteries,</w:t>
      </w:r>
      <w:r w:rsidRPr="00BF7E14">
        <w:rPr>
          <w:rFonts w:ascii="Times New Roman" w:hAnsi="Times New Roman" w:cs="Times New Roman"/>
          <w:sz w:val="21"/>
          <w:szCs w:val="21"/>
        </w:rPr>
        <w:t xml:space="preserve"> Energy Storage Mater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27 (2020) 205-211.</w:t>
      </w:r>
    </w:p>
    <w:p w14:paraId="692D9772" w14:textId="78A82EB0" w:rsidR="003554CC" w:rsidRPr="00BF7E14" w:rsidRDefault="003554CC" w:rsidP="003554C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BF7E14">
        <w:rPr>
          <w:rFonts w:ascii="Times New Roman" w:hAnsi="Times New Roman" w:cs="Times New Roman"/>
          <w:sz w:val="21"/>
          <w:szCs w:val="21"/>
        </w:rPr>
        <w:t>[14] S.B. Wang, Q. Ran, R.Q. Yao, H. Shi, Z. Wen, M. Zhao, X.Y. Lang, Q. Jiang,</w:t>
      </w:r>
      <w:r w:rsidR="000C669D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0C669D" w:rsidRPr="00BF7E14">
        <w:rPr>
          <w:rFonts w:ascii="Times New Roman" w:hAnsi="Times New Roman" w:cs="Times New Roman"/>
          <w:sz w:val="21"/>
          <w:szCs w:val="21"/>
        </w:rPr>
        <w:t>Lamella-nanostructured eutectic zinc-aluminum alloys as reversible and dendrite-free anodes for aqueous rechargeable batteries,</w:t>
      </w:r>
      <w:r w:rsidRPr="00BF7E14">
        <w:rPr>
          <w:rFonts w:ascii="Times New Roman" w:hAnsi="Times New Roman" w:cs="Times New Roman"/>
          <w:sz w:val="21"/>
          <w:szCs w:val="21"/>
        </w:rPr>
        <w:t xml:space="preserve"> Nat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Commun</w:t>
      </w:r>
      <w:r w:rsidR="000C669D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11 (2020) 1634.</w:t>
      </w:r>
    </w:p>
    <w:p w14:paraId="213439CE" w14:textId="390A616A" w:rsidR="003554CC" w:rsidRPr="00BF7E14" w:rsidRDefault="003554CC" w:rsidP="003554CC">
      <w:pPr>
        <w:pStyle w:val="EndNoteBibliography"/>
        <w:rPr>
          <w:rFonts w:ascii="Times New Roman" w:hAnsi="Times New Roman" w:cs="Times New Roman"/>
          <w:sz w:val="21"/>
          <w:szCs w:val="21"/>
        </w:rPr>
      </w:pPr>
      <w:r w:rsidRPr="00BF7E14">
        <w:rPr>
          <w:rFonts w:ascii="Times New Roman" w:hAnsi="Times New Roman" w:cs="Times New Roman"/>
          <w:sz w:val="21"/>
          <w:szCs w:val="21"/>
        </w:rPr>
        <w:t>[15] Q. Zhang, J. Luan, X. Huang, Q. Wang, D. Sun, Y. Tang, X. Ji, H. Wang,</w:t>
      </w:r>
      <w:r w:rsidR="00960559" w:rsidRPr="00BF7E14">
        <w:rPr>
          <w:rFonts w:ascii="Times New Roman" w:eastAsiaTheme="minorEastAsia" w:hAnsi="Times New Roman" w:cs="Times New Roman"/>
          <w:noProof w:val="0"/>
          <w:sz w:val="24"/>
          <w:szCs w:val="24"/>
        </w:rPr>
        <w:t xml:space="preserve"> </w:t>
      </w:r>
      <w:r w:rsidR="00960559" w:rsidRPr="00BF7E14">
        <w:rPr>
          <w:rFonts w:ascii="Times New Roman" w:hAnsi="Times New Roman" w:cs="Times New Roman"/>
          <w:sz w:val="21"/>
          <w:szCs w:val="21"/>
        </w:rPr>
        <w:t>Revealing the role of crystal orientation of protective layers for stable zinc anode,</w:t>
      </w:r>
      <w:r w:rsidRPr="00BF7E14">
        <w:rPr>
          <w:rFonts w:ascii="Times New Roman" w:hAnsi="Times New Roman" w:cs="Times New Roman"/>
          <w:sz w:val="21"/>
          <w:szCs w:val="21"/>
        </w:rPr>
        <w:t xml:space="preserve"> Nat</w:t>
      </w:r>
      <w:r w:rsidR="00960559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Commun</w:t>
      </w:r>
      <w:r w:rsidR="00960559" w:rsidRPr="00BF7E14">
        <w:rPr>
          <w:rFonts w:ascii="Times New Roman" w:hAnsi="Times New Roman" w:cs="Times New Roman"/>
          <w:sz w:val="21"/>
          <w:szCs w:val="21"/>
        </w:rPr>
        <w:t>.</w:t>
      </w:r>
      <w:r w:rsidRPr="00BF7E14">
        <w:rPr>
          <w:rFonts w:ascii="Times New Roman" w:hAnsi="Times New Roman" w:cs="Times New Roman"/>
          <w:sz w:val="21"/>
          <w:szCs w:val="21"/>
        </w:rPr>
        <w:t xml:space="preserve"> 11 (2020) 3961.</w:t>
      </w:r>
    </w:p>
    <w:p w14:paraId="3EA64107" w14:textId="3E5A6AD2" w:rsidR="00A6488C" w:rsidRPr="00BF7E14" w:rsidRDefault="00A6488C" w:rsidP="0035401C">
      <w:pPr>
        <w:rPr>
          <w:rFonts w:ascii="Times New Roman" w:hAnsi="Times New Roman" w:cs="Times New Roman"/>
          <w:sz w:val="24"/>
          <w:szCs w:val="24"/>
        </w:rPr>
      </w:pPr>
    </w:p>
    <w:sectPr w:rsidR="00A6488C" w:rsidRPr="00BF7E14" w:rsidSect="00826143">
      <w:headerReference w:type="default" r:id="rId34"/>
      <w:footerReference w:type="default" r:id="rId35"/>
      <w:pgSz w:w="11906" w:h="16838" w:code="9"/>
      <w:pgMar w:top="1418" w:right="1418" w:bottom="1418" w:left="1418" w:header="850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0DE7A2B" w14:textId="77777777" w:rsidR="00C40922" w:rsidRDefault="00C40922" w:rsidP="00FE0ACC">
      <w:r>
        <w:separator/>
      </w:r>
    </w:p>
  </w:endnote>
  <w:endnote w:type="continuationSeparator" w:id="0">
    <w:p w14:paraId="505F07EE" w14:textId="77777777" w:rsidR="00C40922" w:rsidRDefault="00C40922" w:rsidP="00FE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19536853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14:paraId="69B6303E" w14:textId="12630720" w:rsidR="00826143" w:rsidRPr="00826143" w:rsidRDefault="00826143">
        <w:pPr>
          <w:pStyle w:val="a5"/>
          <w:jc w:val="center"/>
          <w:rPr>
            <w:rFonts w:ascii="Times New Roman" w:hAnsi="Times New Roman" w:cs="Times New Roman"/>
          </w:rPr>
        </w:pPr>
        <w:r w:rsidRPr="00826143">
          <w:rPr>
            <w:rFonts w:ascii="Times New Roman" w:hAnsi="Times New Roman" w:cs="Times New Roman"/>
          </w:rPr>
          <w:fldChar w:fldCharType="begin"/>
        </w:r>
        <w:r w:rsidRPr="00826143">
          <w:rPr>
            <w:rFonts w:ascii="Times New Roman" w:hAnsi="Times New Roman" w:cs="Times New Roman"/>
          </w:rPr>
          <w:instrText>PAGE   \* MERGEFORMAT</w:instrText>
        </w:r>
        <w:r w:rsidRPr="00826143">
          <w:rPr>
            <w:rFonts w:ascii="Times New Roman" w:hAnsi="Times New Roman" w:cs="Times New Roman"/>
          </w:rPr>
          <w:fldChar w:fldCharType="separate"/>
        </w:r>
        <w:r w:rsidRPr="00826143">
          <w:rPr>
            <w:rFonts w:ascii="Times New Roman" w:hAnsi="Times New Roman" w:cs="Times New Roman"/>
            <w:lang w:val="zh-CN"/>
          </w:rPr>
          <w:t>2</w:t>
        </w:r>
        <w:r w:rsidRPr="00826143">
          <w:rPr>
            <w:rFonts w:ascii="Times New Roman" w:hAnsi="Times New Roman" w:cs="Times New Roman"/>
          </w:rPr>
          <w:fldChar w:fldCharType="end"/>
        </w:r>
      </w:p>
    </w:sdtContent>
  </w:sdt>
  <w:p w14:paraId="50B5A5AA" w14:textId="62281F4B" w:rsidR="00460D3C" w:rsidRPr="00460D3C" w:rsidRDefault="00460D3C" w:rsidP="00460D3C">
    <w:pPr>
      <w:pStyle w:val="a5"/>
      <w:jc w:val="center"/>
      <w:rPr>
        <w:rFonts w:ascii="Times New Roman" w:hAnsi="Times New Roman" w:cs="Times New Roman"/>
        <w:b/>
        <w:bCs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B81F70B" w14:textId="77777777" w:rsidR="00C40922" w:rsidRDefault="00C40922" w:rsidP="00FE0ACC">
      <w:r>
        <w:separator/>
      </w:r>
    </w:p>
  </w:footnote>
  <w:footnote w:type="continuationSeparator" w:id="0">
    <w:p w14:paraId="55F41780" w14:textId="77777777" w:rsidR="00C40922" w:rsidRDefault="00C40922" w:rsidP="00FE0AC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C0552C2" w14:textId="09790923" w:rsidR="00460D3C" w:rsidRPr="00460D3C" w:rsidRDefault="00460D3C" w:rsidP="00460D3C">
    <w:pPr>
      <w:jc w:val="righ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0&lt;/Enabled&gt;&lt;ScanUnformatted&gt;1&lt;/ScanUnformatted&gt;&lt;ScanChanges&gt;1&lt;/ScanChanges&gt;&lt;Suspended&gt;0&lt;/Suspended&gt;&lt;/ENInstantFormat&gt;"/>
    <w:docVar w:name="EN.Layout" w:val="&lt;ENLayout&gt;&lt;Style&gt;J Power Sources&lt;/Style&gt;&lt;LeftDelim&gt;{&lt;/LeftDelim&gt;&lt;RightDelim&gt;}&lt;/RightDelim&gt;&lt;FontName&gt;等线&lt;/FontName&gt;&lt;FontSize&gt;10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299sfw05dvap9uepzvoxp2x4z9xvx5vtfzx5&quot;&gt;My EndNote Library&lt;record-ids&gt;&lt;item&gt;81&lt;/item&gt;&lt;item&gt;90&lt;/item&gt;&lt;item&gt;107&lt;/item&gt;&lt;item&gt;108&lt;/item&gt;&lt;item&gt;109&lt;/item&gt;&lt;item&gt;110&lt;/item&gt;&lt;item&gt;111&lt;/item&gt;&lt;item&gt;112&lt;/item&gt;&lt;item&gt;113&lt;/item&gt;&lt;item&gt;114&lt;/item&gt;&lt;item&gt;115&lt;/item&gt;&lt;item&gt;116&lt;/item&gt;&lt;item&gt;117&lt;/item&gt;&lt;item&gt;118&lt;/item&gt;&lt;item&gt;119&lt;/item&gt;&lt;/record-ids&gt;&lt;/item&gt;&lt;/Libraries&gt;"/>
  </w:docVars>
  <w:rsids>
    <w:rsidRoot w:val="003A243E"/>
    <w:rsid w:val="00003A4A"/>
    <w:rsid w:val="00003BDE"/>
    <w:rsid w:val="000205E9"/>
    <w:rsid w:val="00030F87"/>
    <w:rsid w:val="0003130C"/>
    <w:rsid w:val="000323DE"/>
    <w:rsid w:val="000329D2"/>
    <w:rsid w:val="0003471F"/>
    <w:rsid w:val="00034F2B"/>
    <w:rsid w:val="00041427"/>
    <w:rsid w:val="00042B6F"/>
    <w:rsid w:val="0004570C"/>
    <w:rsid w:val="00056550"/>
    <w:rsid w:val="00072831"/>
    <w:rsid w:val="0007383E"/>
    <w:rsid w:val="0009040C"/>
    <w:rsid w:val="000A344C"/>
    <w:rsid w:val="000A3F7A"/>
    <w:rsid w:val="000A45CD"/>
    <w:rsid w:val="000B086B"/>
    <w:rsid w:val="000B2C10"/>
    <w:rsid w:val="000B576D"/>
    <w:rsid w:val="000C11A9"/>
    <w:rsid w:val="000C39BA"/>
    <w:rsid w:val="000C669D"/>
    <w:rsid w:val="000C766A"/>
    <w:rsid w:val="000D2839"/>
    <w:rsid w:val="000F4869"/>
    <w:rsid w:val="000F511A"/>
    <w:rsid w:val="000F5865"/>
    <w:rsid w:val="000F6852"/>
    <w:rsid w:val="000F6FD6"/>
    <w:rsid w:val="001000AA"/>
    <w:rsid w:val="001073A2"/>
    <w:rsid w:val="00120F8C"/>
    <w:rsid w:val="00125646"/>
    <w:rsid w:val="001324E7"/>
    <w:rsid w:val="00150202"/>
    <w:rsid w:val="001512CF"/>
    <w:rsid w:val="0015550C"/>
    <w:rsid w:val="00156953"/>
    <w:rsid w:val="00165D91"/>
    <w:rsid w:val="00177028"/>
    <w:rsid w:val="00177190"/>
    <w:rsid w:val="00184028"/>
    <w:rsid w:val="001A1E8B"/>
    <w:rsid w:val="001B2FA0"/>
    <w:rsid w:val="001B3A27"/>
    <w:rsid w:val="001B7885"/>
    <w:rsid w:val="001C0B47"/>
    <w:rsid w:val="001C3179"/>
    <w:rsid w:val="001C3964"/>
    <w:rsid w:val="001C7220"/>
    <w:rsid w:val="001D3812"/>
    <w:rsid w:val="001E1217"/>
    <w:rsid w:val="001E4060"/>
    <w:rsid w:val="001F3B39"/>
    <w:rsid w:val="00201453"/>
    <w:rsid w:val="002017D9"/>
    <w:rsid w:val="0020206B"/>
    <w:rsid w:val="00203479"/>
    <w:rsid w:val="00224B35"/>
    <w:rsid w:val="00244534"/>
    <w:rsid w:val="00287F13"/>
    <w:rsid w:val="00295081"/>
    <w:rsid w:val="00296DA5"/>
    <w:rsid w:val="002B22B4"/>
    <w:rsid w:val="002B6857"/>
    <w:rsid w:val="002C26BF"/>
    <w:rsid w:val="002C36DF"/>
    <w:rsid w:val="002C779D"/>
    <w:rsid w:val="002D304A"/>
    <w:rsid w:val="002D72EF"/>
    <w:rsid w:val="002E2B8B"/>
    <w:rsid w:val="002F17F7"/>
    <w:rsid w:val="00302B9E"/>
    <w:rsid w:val="00307FBA"/>
    <w:rsid w:val="00341BAE"/>
    <w:rsid w:val="00342723"/>
    <w:rsid w:val="00343711"/>
    <w:rsid w:val="00352936"/>
    <w:rsid w:val="0035401C"/>
    <w:rsid w:val="003554CC"/>
    <w:rsid w:val="0036061F"/>
    <w:rsid w:val="00376C7B"/>
    <w:rsid w:val="00377169"/>
    <w:rsid w:val="00380EBC"/>
    <w:rsid w:val="003A243E"/>
    <w:rsid w:val="003B4F02"/>
    <w:rsid w:val="003C0862"/>
    <w:rsid w:val="003C32A1"/>
    <w:rsid w:val="003C7FF2"/>
    <w:rsid w:val="003D0833"/>
    <w:rsid w:val="003D38BB"/>
    <w:rsid w:val="003D64C8"/>
    <w:rsid w:val="003F0D7A"/>
    <w:rsid w:val="004234ED"/>
    <w:rsid w:val="00434038"/>
    <w:rsid w:val="00452FB4"/>
    <w:rsid w:val="00460D3C"/>
    <w:rsid w:val="0047024F"/>
    <w:rsid w:val="00474BA2"/>
    <w:rsid w:val="00486EE1"/>
    <w:rsid w:val="0049209F"/>
    <w:rsid w:val="004A3C12"/>
    <w:rsid w:val="004A505C"/>
    <w:rsid w:val="004B1242"/>
    <w:rsid w:val="004C049F"/>
    <w:rsid w:val="004C3D2A"/>
    <w:rsid w:val="004D16AD"/>
    <w:rsid w:val="004D41A2"/>
    <w:rsid w:val="004E7F0E"/>
    <w:rsid w:val="004F297E"/>
    <w:rsid w:val="005125C4"/>
    <w:rsid w:val="005279B6"/>
    <w:rsid w:val="00540BCB"/>
    <w:rsid w:val="005429EC"/>
    <w:rsid w:val="0054596D"/>
    <w:rsid w:val="0056745D"/>
    <w:rsid w:val="005A6254"/>
    <w:rsid w:val="005B1F9B"/>
    <w:rsid w:val="005B21A1"/>
    <w:rsid w:val="005B3A5D"/>
    <w:rsid w:val="005B51BB"/>
    <w:rsid w:val="005C7B0B"/>
    <w:rsid w:val="005E381D"/>
    <w:rsid w:val="005E54DC"/>
    <w:rsid w:val="005F067F"/>
    <w:rsid w:val="005F3BAA"/>
    <w:rsid w:val="0060226B"/>
    <w:rsid w:val="00602674"/>
    <w:rsid w:val="00604DD1"/>
    <w:rsid w:val="006067EA"/>
    <w:rsid w:val="00623395"/>
    <w:rsid w:val="00643742"/>
    <w:rsid w:val="00647764"/>
    <w:rsid w:val="006510F3"/>
    <w:rsid w:val="0065357D"/>
    <w:rsid w:val="0065700A"/>
    <w:rsid w:val="00664CFE"/>
    <w:rsid w:val="0066617B"/>
    <w:rsid w:val="0067713C"/>
    <w:rsid w:val="00682D67"/>
    <w:rsid w:val="00691366"/>
    <w:rsid w:val="0069205F"/>
    <w:rsid w:val="00692B43"/>
    <w:rsid w:val="006A79FC"/>
    <w:rsid w:val="006B595B"/>
    <w:rsid w:val="006C016D"/>
    <w:rsid w:val="006C28D8"/>
    <w:rsid w:val="006C7EFC"/>
    <w:rsid w:val="006E02BD"/>
    <w:rsid w:val="006E0768"/>
    <w:rsid w:val="006F27D5"/>
    <w:rsid w:val="006F30A1"/>
    <w:rsid w:val="006F50B7"/>
    <w:rsid w:val="0070480C"/>
    <w:rsid w:val="00704C3B"/>
    <w:rsid w:val="0070698D"/>
    <w:rsid w:val="00713A6A"/>
    <w:rsid w:val="00720C03"/>
    <w:rsid w:val="007224A8"/>
    <w:rsid w:val="00726180"/>
    <w:rsid w:val="007305AA"/>
    <w:rsid w:val="00730B56"/>
    <w:rsid w:val="0073165D"/>
    <w:rsid w:val="00740D77"/>
    <w:rsid w:val="00765DC8"/>
    <w:rsid w:val="00775B75"/>
    <w:rsid w:val="00792EF4"/>
    <w:rsid w:val="007B07AC"/>
    <w:rsid w:val="007B202A"/>
    <w:rsid w:val="007B5A63"/>
    <w:rsid w:val="007B713A"/>
    <w:rsid w:val="007B7967"/>
    <w:rsid w:val="007B7CCA"/>
    <w:rsid w:val="007C1CDA"/>
    <w:rsid w:val="007D0586"/>
    <w:rsid w:val="007D69B2"/>
    <w:rsid w:val="007E0F97"/>
    <w:rsid w:val="007E13FC"/>
    <w:rsid w:val="007F26BC"/>
    <w:rsid w:val="00800A64"/>
    <w:rsid w:val="008017DB"/>
    <w:rsid w:val="00804FDE"/>
    <w:rsid w:val="00807D23"/>
    <w:rsid w:val="00811EAE"/>
    <w:rsid w:val="00812D6C"/>
    <w:rsid w:val="0081680A"/>
    <w:rsid w:val="00816CD7"/>
    <w:rsid w:val="008225E2"/>
    <w:rsid w:val="00826143"/>
    <w:rsid w:val="00826793"/>
    <w:rsid w:val="00843005"/>
    <w:rsid w:val="00850E39"/>
    <w:rsid w:val="00855BEC"/>
    <w:rsid w:val="00864AFA"/>
    <w:rsid w:val="008668C9"/>
    <w:rsid w:val="008735E5"/>
    <w:rsid w:val="00881260"/>
    <w:rsid w:val="00882BE3"/>
    <w:rsid w:val="00886743"/>
    <w:rsid w:val="00893529"/>
    <w:rsid w:val="008A40CC"/>
    <w:rsid w:val="008A411B"/>
    <w:rsid w:val="008A7D66"/>
    <w:rsid w:val="008B3020"/>
    <w:rsid w:val="008B3418"/>
    <w:rsid w:val="008B53A1"/>
    <w:rsid w:val="008B7DF9"/>
    <w:rsid w:val="008C4BE9"/>
    <w:rsid w:val="008C5E13"/>
    <w:rsid w:val="008D186F"/>
    <w:rsid w:val="008D4BF5"/>
    <w:rsid w:val="008D6BEB"/>
    <w:rsid w:val="008D75B8"/>
    <w:rsid w:val="008E756E"/>
    <w:rsid w:val="008F4F78"/>
    <w:rsid w:val="00904111"/>
    <w:rsid w:val="00917C2C"/>
    <w:rsid w:val="00922CC5"/>
    <w:rsid w:val="00931DB8"/>
    <w:rsid w:val="0093458B"/>
    <w:rsid w:val="00946C5C"/>
    <w:rsid w:val="00960559"/>
    <w:rsid w:val="00965B25"/>
    <w:rsid w:val="0096733E"/>
    <w:rsid w:val="009727CE"/>
    <w:rsid w:val="009800FA"/>
    <w:rsid w:val="00980262"/>
    <w:rsid w:val="00992C75"/>
    <w:rsid w:val="00997F26"/>
    <w:rsid w:val="009A598C"/>
    <w:rsid w:val="009B0710"/>
    <w:rsid w:val="009B7C7E"/>
    <w:rsid w:val="009D197A"/>
    <w:rsid w:val="009E2587"/>
    <w:rsid w:val="009E5F1C"/>
    <w:rsid w:val="009F43AB"/>
    <w:rsid w:val="00A07CA4"/>
    <w:rsid w:val="00A132B9"/>
    <w:rsid w:val="00A21600"/>
    <w:rsid w:val="00A33CF0"/>
    <w:rsid w:val="00A5299D"/>
    <w:rsid w:val="00A5770A"/>
    <w:rsid w:val="00A62758"/>
    <w:rsid w:val="00A6488C"/>
    <w:rsid w:val="00A6514E"/>
    <w:rsid w:val="00A669CB"/>
    <w:rsid w:val="00A673F0"/>
    <w:rsid w:val="00A67E3B"/>
    <w:rsid w:val="00A72820"/>
    <w:rsid w:val="00A7317A"/>
    <w:rsid w:val="00A936EF"/>
    <w:rsid w:val="00A96465"/>
    <w:rsid w:val="00A964E7"/>
    <w:rsid w:val="00A972A2"/>
    <w:rsid w:val="00AA45CE"/>
    <w:rsid w:val="00AA6922"/>
    <w:rsid w:val="00AA6F69"/>
    <w:rsid w:val="00AB09A3"/>
    <w:rsid w:val="00AB0DCA"/>
    <w:rsid w:val="00AB5A36"/>
    <w:rsid w:val="00AC1FAD"/>
    <w:rsid w:val="00AD5458"/>
    <w:rsid w:val="00AD5ED0"/>
    <w:rsid w:val="00AD62BC"/>
    <w:rsid w:val="00AE084A"/>
    <w:rsid w:val="00AE4484"/>
    <w:rsid w:val="00AF064F"/>
    <w:rsid w:val="00B01E16"/>
    <w:rsid w:val="00B02741"/>
    <w:rsid w:val="00B21BC1"/>
    <w:rsid w:val="00B25B66"/>
    <w:rsid w:val="00B4401E"/>
    <w:rsid w:val="00B44604"/>
    <w:rsid w:val="00B5075E"/>
    <w:rsid w:val="00B51801"/>
    <w:rsid w:val="00B5619F"/>
    <w:rsid w:val="00B71282"/>
    <w:rsid w:val="00B741B0"/>
    <w:rsid w:val="00B81C94"/>
    <w:rsid w:val="00B96C72"/>
    <w:rsid w:val="00BA1148"/>
    <w:rsid w:val="00BA15D3"/>
    <w:rsid w:val="00BB2B68"/>
    <w:rsid w:val="00BD1E81"/>
    <w:rsid w:val="00BD3D39"/>
    <w:rsid w:val="00BE00AE"/>
    <w:rsid w:val="00BE2954"/>
    <w:rsid w:val="00BF0A4A"/>
    <w:rsid w:val="00BF1B00"/>
    <w:rsid w:val="00BF49AE"/>
    <w:rsid w:val="00BF7E14"/>
    <w:rsid w:val="00C07D7D"/>
    <w:rsid w:val="00C1187A"/>
    <w:rsid w:val="00C157DE"/>
    <w:rsid w:val="00C26BDE"/>
    <w:rsid w:val="00C307D2"/>
    <w:rsid w:val="00C31A0A"/>
    <w:rsid w:val="00C40922"/>
    <w:rsid w:val="00C4194E"/>
    <w:rsid w:val="00C44416"/>
    <w:rsid w:val="00C56C61"/>
    <w:rsid w:val="00C57986"/>
    <w:rsid w:val="00C61D36"/>
    <w:rsid w:val="00C64448"/>
    <w:rsid w:val="00C70FB2"/>
    <w:rsid w:val="00C72339"/>
    <w:rsid w:val="00C82508"/>
    <w:rsid w:val="00C83996"/>
    <w:rsid w:val="00C8449B"/>
    <w:rsid w:val="00C92BFC"/>
    <w:rsid w:val="00C97BE6"/>
    <w:rsid w:val="00CB09BE"/>
    <w:rsid w:val="00CB49B4"/>
    <w:rsid w:val="00CB6AF0"/>
    <w:rsid w:val="00CB6B0C"/>
    <w:rsid w:val="00CC2420"/>
    <w:rsid w:val="00CD2C0E"/>
    <w:rsid w:val="00CE40DC"/>
    <w:rsid w:val="00CF6E60"/>
    <w:rsid w:val="00D148B8"/>
    <w:rsid w:val="00D1599F"/>
    <w:rsid w:val="00D17CFE"/>
    <w:rsid w:val="00D276E8"/>
    <w:rsid w:val="00D27FBF"/>
    <w:rsid w:val="00D31171"/>
    <w:rsid w:val="00D35D19"/>
    <w:rsid w:val="00D55845"/>
    <w:rsid w:val="00D57A4A"/>
    <w:rsid w:val="00D61D41"/>
    <w:rsid w:val="00D63B11"/>
    <w:rsid w:val="00D84C7A"/>
    <w:rsid w:val="00DA578C"/>
    <w:rsid w:val="00DA582D"/>
    <w:rsid w:val="00DA686D"/>
    <w:rsid w:val="00DB022C"/>
    <w:rsid w:val="00DB7862"/>
    <w:rsid w:val="00DC2607"/>
    <w:rsid w:val="00DC2B95"/>
    <w:rsid w:val="00DC2BE7"/>
    <w:rsid w:val="00DC45E8"/>
    <w:rsid w:val="00DC5D61"/>
    <w:rsid w:val="00DD3CE6"/>
    <w:rsid w:val="00DF1E1F"/>
    <w:rsid w:val="00E06B18"/>
    <w:rsid w:val="00E07940"/>
    <w:rsid w:val="00E10121"/>
    <w:rsid w:val="00E212DE"/>
    <w:rsid w:val="00E212E1"/>
    <w:rsid w:val="00E5009D"/>
    <w:rsid w:val="00E5662A"/>
    <w:rsid w:val="00E630C7"/>
    <w:rsid w:val="00E704CF"/>
    <w:rsid w:val="00E84A1C"/>
    <w:rsid w:val="00E85DE0"/>
    <w:rsid w:val="00E93866"/>
    <w:rsid w:val="00EA0214"/>
    <w:rsid w:val="00EA660C"/>
    <w:rsid w:val="00EA6839"/>
    <w:rsid w:val="00EB741C"/>
    <w:rsid w:val="00EC0605"/>
    <w:rsid w:val="00EC12D1"/>
    <w:rsid w:val="00EC1A4B"/>
    <w:rsid w:val="00EC1B0A"/>
    <w:rsid w:val="00EC425D"/>
    <w:rsid w:val="00EC606A"/>
    <w:rsid w:val="00EC6EA9"/>
    <w:rsid w:val="00EC7448"/>
    <w:rsid w:val="00EC7C72"/>
    <w:rsid w:val="00ED1060"/>
    <w:rsid w:val="00ED3737"/>
    <w:rsid w:val="00EF1637"/>
    <w:rsid w:val="00EF54F0"/>
    <w:rsid w:val="00EF7725"/>
    <w:rsid w:val="00F02390"/>
    <w:rsid w:val="00F0315F"/>
    <w:rsid w:val="00F06457"/>
    <w:rsid w:val="00F072C5"/>
    <w:rsid w:val="00F15DDF"/>
    <w:rsid w:val="00F4381F"/>
    <w:rsid w:val="00F5393E"/>
    <w:rsid w:val="00F73C3F"/>
    <w:rsid w:val="00F97E02"/>
    <w:rsid w:val="00FB59B7"/>
    <w:rsid w:val="00FD23C7"/>
    <w:rsid w:val="00FE0A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A98FC2"/>
  <w15:chartTrackingRefBased/>
  <w15:docId w15:val="{D9368BB3-1A15-4A24-887F-CB8A8A055A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E0AC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FE0AC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FE0AC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FE0ACC"/>
    <w:rPr>
      <w:sz w:val="18"/>
      <w:szCs w:val="18"/>
    </w:rPr>
  </w:style>
  <w:style w:type="table" w:styleId="a7">
    <w:name w:val="Table Grid"/>
    <w:basedOn w:val="a1"/>
    <w:uiPriority w:val="39"/>
    <w:rsid w:val="00C26BD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CB09BE"/>
    <w:pPr>
      <w:jc w:val="center"/>
    </w:pPr>
    <w:rPr>
      <w:rFonts w:ascii="等线" w:eastAsia="等线" w:hAnsi="等线"/>
      <w:noProof/>
      <w:sz w:val="20"/>
    </w:rPr>
  </w:style>
  <w:style w:type="character" w:customStyle="1" w:styleId="EndNoteBibliographyTitle0">
    <w:name w:val="EndNote Bibliography Title 字符"/>
    <w:basedOn w:val="a0"/>
    <w:link w:val="EndNoteBibliographyTitle"/>
    <w:rsid w:val="00CB09BE"/>
    <w:rPr>
      <w:rFonts w:ascii="等线" w:eastAsia="等线" w:hAnsi="等线"/>
      <w:noProof/>
      <w:sz w:val="20"/>
    </w:rPr>
  </w:style>
  <w:style w:type="paragraph" w:customStyle="1" w:styleId="EndNoteBibliography">
    <w:name w:val="EndNote Bibliography"/>
    <w:basedOn w:val="a"/>
    <w:link w:val="EndNoteBibliography0"/>
    <w:rsid w:val="00CB09BE"/>
    <w:rPr>
      <w:rFonts w:ascii="等线" w:eastAsia="等线" w:hAnsi="等线"/>
      <w:noProof/>
      <w:sz w:val="20"/>
    </w:rPr>
  </w:style>
  <w:style w:type="character" w:customStyle="1" w:styleId="EndNoteBibliography0">
    <w:name w:val="EndNote Bibliography 字符"/>
    <w:basedOn w:val="a0"/>
    <w:link w:val="EndNoteBibliography"/>
    <w:rsid w:val="00CB09BE"/>
    <w:rPr>
      <w:rFonts w:ascii="等线" w:eastAsia="等线" w:hAnsi="等线"/>
      <w:noProof/>
      <w:sz w:val="20"/>
    </w:rPr>
  </w:style>
  <w:style w:type="character" w:styleId="a8">
    <w:name w:val="Placeholder Text"/>
    <w:basedOn w:val="a0"/>
    <w:uiPriority w:val="99"/>
    <w:semiHidden/>
    <w:rsid w:val="009800FA"/>
    <w:rPr>
      <w:color w:val="808080"/>
    </w:rPr>
  </w:style>
  <w:style w:type="table" w:styleId="2">
    <w:name w:val="Plain Table 2"/>
    <w:basedOn w:val="a1"/>
    <w:uiPriority w:val="42"/>
    <w:rsid w:val="00E06B18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21" Type="http://schemas.openxmlformats.org/officeDocument/2006/relationships/image" Target="media/image16.jpeg"/><Relationship Id="rId34" Type="http://schemas.openxmlformats.org/officeDocument/2006/relationships/header" Target="header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png"/><Relationship Id="rId29" Type="http://schemas.openxmlformats.org/officeDocument/2006/relationships/image" Target="media/image24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footer" Target="footer1.xml"/><Relationship Id="rId8" Type="http://schemas.openxmlformats.org/officeDocument/2006/relationships/image" Target="media/image3.jpeg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5360</TotalTime>
  <Pages>28</Pages>
  <Words>2045</Words>
  <Characters>11661</Characters>
  <Application>Microsoft Office Word</Application>
  <DocSecurity>0</DocSecurity>
  <Lines>97</Lines>
  <Paragraphs>27</Paragraphs>
  <ScaleCrop>false</ScaleCrop>
  <Company/>
  <LinksUpToDate>false</LinksUpToDate>
  <CharactersWithSpaces>13679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周 璇</dc:creator>
  <cp:keywords/>
  <dc:description/>
  <cp:lastModifiedBy>周 璇</cp:lastModifiedBy>
  <cp:revision>100</cp:revision>
  <dcterms:created xsi:type="dcterms:W3CDTF">2021-12-01T06:31:00Z</dcterms:created>
  <dcterms:modified xsi:type="dcterms:W3CDTF">2023-05-14T06:17:00Z</dcterms:modified>
</cp:coreProperties>
</file>