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27B89F" w14:textId="77777777" w:rsidR="00CE172F" w:rsidRDefault="00CE172F" w:rsidP="00CE172F">
      <w:pPr>
        <w:widowControl/>
        <w:autoSpaceDE w:val="0"/>
        <w:autoSpaceDN w:val="0"/>
        <w:adjustRightInd w:val="0"/>
        <w:spacing w:beforeLines="100" w:before="312"/>
        <w:jc w:val="center"/>
        <w:rPr>
          <w:rFonts w:ascii="Times New Roman" w:eastAsia="MS Mincho" w:hAnsi="Times New Roman" w:cs="Times New Roman"/>
          <w:b/>
          <w:bCs/>
          <w:kern w:val="0"/>
          <w:sz w:val="30"/>
          <w:szCs w:val="30"/>
          <w:lang w:val="de-DE" w:eastAsia="ja-JP"/>
        </w:rPr>
      </w:pPr>
      <w:r w:rsidRPr="00CE172F">
        <w:rPr>
          <w:rFonts w:ascii="Times New Roman" w:eastAsia="MS Mincho" w:hAnsi="Times New Roman" w:cs="Times New Roman"/>
          <w:b/>
          <w:bCs/>
          <w:kern w:val="0"/>
          <w:sz w:val="30"/>
          <w:szCs w:val="30"/>
          <w:lang w:val="de-DE" w:eastAsia="ja-JP"/>
        </w:rPr>
        <w:t>Supporting Information</w:t>
      </w:r>
    </w:p>
    <w:p w14:paraId="6C5126D4" w14:textId="77777777" w:rsidR="00CE172F" w:rsidRDefault="00CE172F" w:rsidP="00CE172F">
      <w:pPr>
        <w:widowControl/>
        <w:autoSpaceDE w:val="0"/>
        <w:autoSpaceDN w:val="0"/>
        <w:adjustRightInd w:val="0"/>
        <w:spacing w:beforeLines="100" w:before="312"/>
        <w:jc w:val="center"/>
        <w:rPr>
          <w:rFonts w:ascii="Times New Roman" w:eastAsia="MS Mincho" w:hAnsi="Times New Roman" w:cs="Times New Roman"/>
          <w:b/>
          <w:bCs/>
          <w:kern w:val="0"/>
          <w:sz w:val="30"/>
          <w:szCs w:val="30"/>
          <w:lang w:val="de-DE" w:eastAsia="ja-JP"/>
        </w:rPr>
      </w:pPr>
    </w:p>
    <w:p w14:paraId="44666794" w14:textId="47F7C000" w:rsidR="00CE172F" w:rsidRDefault="00911197" w:rsidP="00CE172F">
      <w:pPr>
        <w:spacing w:line="360" w:lineRule="auto"/>
        <w:jc w:val="center"/>
        <w:rPr>
          <w:rFonts w:ascii="Times New Roman" w:hAnsi="Times New Roman" w:cs="Times New Roman"/>
          <w:b/>
          <w:bCs/>
          <w:sz w:val="28"/>
          <w:szCs w:val="28"/>
        </w:rPr>
      </w:pPr>
      <w:bookmarkStart w:id="0" w:name="_Hlk137828792"/>
      <w:bookmarkStart w:id="1" w:name="_Hlk123675915"/>
      <w:r w:rsidRPr="001019CB">
        <w:rPr>
          <w:rFonts w:ascii="Times New Roman" w:hAnsi="Times New Roman" w:cs="Times New Roman"/>
          <w:b/>
          <w:bCs/>
          <w:sz w:val="28"/>
          <w:szCs w:val="28"/>
        </w:rPr>
        <w:t>Strain-modulated Mn-rich layered oxide enables highly stable potassium-ion batterie</w:t>
      </w:r>
      <w:r w:rsidR="00CE172F" w:rsidRPr="00CF5125">
        <w:rPr>
          <w:rFonts w:ascii="Times New Roman" w:hAnsi="Times New Roman" w:cs="Times New Roman"/>
          <w:b/>
          <w:bCs/>
          <w:sz w:val="28"/>
          <w:szCs w:val="28"/>
        </w:rPr>
        <w:t>s</w:t>
      </w:r>
    </w:p>
    <w:bookmarkEnd w:id="0"/>
    <w:bookmarkEnd w:id="1"/>
    <w:p w14:paraId="25B75F21" w14:textId="77777777" w:rsidR="00934549" w:rsidRDefault="00934549" w:rsidP="00934549">
      <w:pPr>
        <w:spacing w:line="360" w:lineRule="auto"/>
        <w:rPr>
          <w:rFonts w:ascii="Times New Roman" w:hAnsi="Times New Roman"/>
          <w:b/>
          <w:color w:val="000000"/>
          <w:sz w:val="24"/>
          <w:szCs w:val="24"/>
        </w:rPr>
      </w:pPr>
    </w:p>
    <w:p w14:paraId="06C94923" w14:textId="77777777" w:rsidR="00934549" w:rsidRPr="00B27572" w:rsidRDefault="00934549" w:rsidP="00934549">
      <w:pPr>
        <w:widowControl/>
        <w:jc w:val="left"/>
        <w:rPr>
          <w:rFonts w:ascii="Times New Roman" w:hAnsi="Times New Roman"/>
          <w:b/>
          <w:color w:val="000000"/>
          <w:sz w:val="24"/>
          <w:szCs w:val="24"/>
        </w:rPr>
      </w:pPr>
      <w:r>
        <w:rPr>
          <w:rFonts w:ascii="Times New Roman" w:hAnsi="Times New Roman"/>
          <w:b/>
          <w:color w:val="000000"/>
          <w:sz w:val="24"/>
          <w:szCs w:val="24"/>
        </w:rPr>
        <w:br w:type="page"/>
      </w:r>
    </w:p>
    <w:p w14:paraId="34360994" w14:textId="77777777" w:rsidR="00911197" w:rsidRPr="00911197" w:rsidRDefault="00911197" w:rsidP="00911197">
      <w:pPr>
        <w:pStyle w:val="H1"/>
        <w:spacing w:line="360" w:lineRule="auto"/>
        <w:jc w:val="both"/>
        <w:rPr>
          <w:rFonts w:ascii="Times New Roman" w:hAnsi="Times New Roman"/>
          <w:sz w:val="24"/>
          <w:szCs w:val="24"/>
        </w:rPr>
      </w:pPr>
      <w:r w:rsidRPr="00911197">
        <w:rPr>
          <w:rFonts w:ascii="Times New Roman" w:hAnsi="Times New Roman"/>
          <w:sz w:val="24"/>
          <w:szCs w:val="24"/>
        </w:rPr>
        <w:lastRenderedPageBreak/>
        <w:t>Experimental Procedures</w:t>
      </w:r>
    </w:p>
    <w:p w14:paraId="181A517A" w14:textId="77777777" w:rsidR="00911197" w:rsidRPr="00911197" w:rsidRDefault="00911197" w:rsidP="00911197">
      <w:pPr>
        <w:pStyle w:val="H2"/>
        <w:spacing w:line="360" w:lineRule="auto"/>
        <w:jc w:val="both"/>
        <w:rPr>
          <w:rFonts w:ascii="Times New Roman" w:hAnsi="Times New Roman"/>
          <w:sz w:val="24"/>
          <w:szCs w:val="24"/>
        </w:rPr>
      </w:pPr>
      <w:r w:rsidRPr="00911197">
        <w:rPr>
          <w:rFonts w:ascii="Times New Roman" w:hAnsi="Times New Roman"/>
          <w:sz w:val="24"/>
          <w:szCs w:val="24"/>
        </w:rPr>
        <w:t>Material synthesis</w:t>
      </w:r>
    </w:p>
    <w:p w14:paraId="44B47F93" w14:textId="77777777" w:rsidR="00911197" w:rsidRPr="00911197" w:rsidRDefault="00911197" w:rsidP="00911197">
      <w:pPr>
        <w:pStyle w:val="P1"/>
        <w:spacing w:line="360" w:lineRule="auto"/>
        <w:jc w:val="both"/>
        <w:rPr>
          <w:rFonts w:ascii="Times New Roman" w:hAnsi="Times New Roman"/>
          <w:sz w:val="24"/>
          <w:lang w:val="de-DE"/>
        </w:rPr>
      </w:pPr>
      <w:r w:rsidRPr="00911197">
        <w:rPr>
          <w:rFonts w:ascii="Times New Roman" w:hAnsi="Times New Roman"/>
          <w:sz w:val="24"/>
          <w:lang w:val="de-DE"/>
        </w:rPr>
        <w:t>All reactants are of analytical grade and are used without further purification. K</w:t>
      </w:r>
      <w:r w:rsidRPr="00911197">
        <w:rPr>
          <w:rFonts w:ascii="Times New Roman" w:hAnsi="Times New Roman"/>
          <w:sz w:val="24"/>
          <w:vertAlign w:val="subscript"/>
          <w:lang w:val="de-DE"/>
        </w:rPr>
        <w:t>0.5</w:t>
      </w:r>
      <w:r w:rsidRPr="00911197">
        <w:rPr>
          <w:rFonts w:ascii="Times New Roman" w:hAnsi="Times New Roman"/>
          <w:sz w:val="24"/>
          <w:lang w:val="de-DE"/>
        </w:rPr>
        <w:t>Mn</w:t>
      </w:r>
      <w:r w:rsidRPr="00911197">
        <w:rPr>
          <w:rFonts w:ascii="Times New Roman" w:hAnsi="Times New Roman"/>
          <w:sz w:val="24"/>
          <w:vertAlign w:val="subscript"/>
          <w:lang w:val="de-DE"/>
        </w:rPr>
        <w:t>0.8</w:t>
      </w:r>
      <w:r w:rsidRPr="00911197">
        <w:rPr>
          <w:rFonts w:ascii="Times New Roman" w:hAnsi="Times New Roman"/>
          <w:sz w:val="24"/>
          <w:lang w:val="de-DE"/>
        </w:rPr>
        <w:t>Co</w:t>
      </w:r>
      <w:r w:rsidRPr="00911197">
        <w:rPr>
          <w:rFonts w:ascii="Times New Roman" w:hAnsi="Times New Roman"/>
          <w:sz w:val="24"/>
          <w:vertAlign w:val="subscript"/>
          <w:lang w:val="de-DE"/>
        </w:rPr>
        <w:t>0.2</w:t>
      </w:r>
      <w:r w:rsidRPr="00911197">
        <w:rPr>
          <w:rFonts w:ascii="Times New Roman" w:hAnsi="Times New Roman"/>
          <w:sz w:val="24"/>
          <w:lang w:val="de-DE"/>
        </w:rPr>
        <w:t>O</w:t>
      </w:r>
      <w:r w:rsidRPr="00911197">
        <w:rPr>
          <w:rFonts w:ascii="Times New Roman" w:hAnsi="Times New Roman"/>
          <w:sz w:val="24"/>
          <w:vertAlign w:val="subscript"/>
          <w:lang w:val="de-DE"/>
        </w:rPr>
        <w:t>2</w:t>
      </w:r>
      <w:r w:rsidRPr="00911197">
        <w:rPr>
          <w:rFonts w:ascii="Times New Roman" w:hAnsi="Times New Roman"/>
          <w:sz w:val="24"/>
          <w:lang w:val="de-DE"/>
        </w:rPr>
        <w:t xml:space="preserve"> was synthesized </w:t>
      </w:r>
      <w:r w:rsidRPr="00911197">
        <w:rPr>
          <w:rFonts w:ascii="Times New Roman" w:hAnsi="Times New Roman"/>
          <w:i/>
          <w:sz w:val="24"/>
          <w:lang w:val="de-DE"/>
        </w:rPr>
        <w:t xml:space="preserve">via </w:t>
      </w:r>
      <w:r w:rsidRPr="00911197">
        <w:rPr>
          <w:rFonts w:ascii="Times New Roman" w:hAnsi="Times New Roman"/>
          <w:sz w:val="24"/>
          <w:lang w:val="de-DE"/>
        </w:rPr>
        <w:t>a sol-gel method. Firstly, the aqueous solution of potassium nitrate (KNO</w:t>
      </w:r>
      <w:r w:rsidRPr="00911197">
        <w:rPr>
          <w:rFonts w:ascii="Times New Roman" w:hAnsi="Times New Roman"/>
          <w:sz w:val="24"/>
          <w:vertAlign w:val="subscript"/>
          <w:lang w:val="de-DE"/>
        </w:rPr>
        <w:t>3</w:t>
      </w:r>
      <w:r w:rsidRPr="00911197">
        <w:rPr>
          <w:rFonts w:ascii="Times New Roman" w:hAnsi="Times New Roman"/>
          <w:sz w:val="24"/>
          <w:lang w:val="de-DE"/>
        </w:rPr>
        <w:t>), manganese acetate tetrahydrate (Mn(CH</w:t>
      </w:r>
      <w:r w:rsidRPr="00911197">
        <w:rPr>
          <w:rFonts w:ascii="Times New Roman" w:hAnsi="Times New Roman"/>
          <w:sz w:val="24"/>
          <w:vertAlign w:val="subscript"/>
          <w:lang w:val="de-DE"/>
        </w:rPr>
        <w:t>3</w:t>
      </w:r>
      <w:r w:rsidRPr="00911197">
        <w:rPr>
          <w:rFonts w:ascii="Times New Roman" w:hAnsi="Times New Roman"/>
          <w:sz w:val="24"/>
          <w:lang w:val="de-DE"/>
        </w:rPr>
        <w:t>COO)</w:t>
      </w:r>
      <w:r w:rsidRPr="00911197">
        <w:rPr>
          <w:rFonts w:ascii="Times New Roman" w:hAnsi="Times New Roman"/>
          <w:sz w:val="24"/>
          <w:vertAlign w:val="subscript"/>
          <w:lang w:val="de-DE"/>
        </w:rPr>
        <w:t>2</w:t>
      </w:r>
      <w:r w:rsidRPr="00911197">
        <w:rPr>
          <w:rFonts w:ascii="Times New Roman" w:hAnsi="Times New Roman"/>
          <w:sz w:val="24"/>
          <w:lang w:val="de-DE"/>
        </w:rPr>
        <w:t xml:space="preserve"> 4H</w:t>
      </w:r>
      <w:r w:rsidRPr="00911197">
        <w:rPr>
          <w:rFonts w:ascii="Times New Roman" w:hAnsi="Times New Roman"/>
          <w:sz w:val="24"/>
          <w:vertAlign w:val="subscript"/>
          <w:lang w:val="de-DE"/>
        </w:rPr>
        <w:t>2</w:t>
      </w:r>
      <w:r w:rsidRPr="00911197">
        <w:rPr>
          <w:rFonts w:ascii="Times New Roman" w:hAnsi="Times New Roman"/>
          <w:sz w:val="24"/>
          <w:lang w:val="de-DE"/>
        </w:rPr>
        <w:t>O) and cobalt acetate tetrahydrate (Co(CH</w:t>
      </w:r>
      <w:r w:rsidRPr="00911197">
        <w:rPr>
          <w:rFonts w:ascii="Times New Roman" w:hAnsi="Times New Roman"/>
          <w:sz w:val="24"/>
          <w:vertAlign w:val="subscript"/>
          <w:lang w:val="de-DE"/>
        </w:rPr>
        <w:t>3</w:t>
      </w:r>
      <w:r w:rsidRPr="00911197">
        <w:rPr>
          <w:rFonts w:ascii="Times New Roman" w:hAnsi="Times New Roman"/>
          <w:sz w:val="24"/>
          <w:lang w:val="de-DE"/>
        </w:rPr>
        <w:t>COO)</w:t>
      </w:r>
      <w:r w:rsidRPr="00911197">
        <w:rPr>
          <w:rFonts w:ascii="Times New Roman" w:hAnsi="Times New Roman"/>
          <w:sz w:val="24"/>
          <w:vertAlign w:val="subscript"/>
          <w:lang w:val="de-DE"/>
        </w:rPr>
        <w:t>2</w:t>
      </w:r>
      <w:r w:rsidRPr="00911197">
        <w:rPr>
          <w:rFonts w:ascii="Times New Roman" w:hAnsi="Times New Roman"/>
          <w:sz w:val="24"/>
          <w:lang w:val="de-DE"/>
        </w:rPr>
        <w:t xml:space="preserve"> 4H</w:t>
      </w:r>
      <w:r w:rsidRPr="00911197">
        <w:rPr>
          <w:rFonts w:ascii="Times New Roman" w:hAnsi="Times New Roman"/>
          <w:sz w:val="24"/>
          <w:vertAlign w:val="subscript"/>
          <w:lang w:val="de-DE"/>
        </w:rPr>
        <w:t>2</w:t>
      </w:r>
      <w:r w:rsidRPr="00911197">
        <w:rPr>
          <w:rFonts w:ascii="Times New Roman" w:hAnsi="Times New Roman"/>
          <w:sz w:val="24"/>
          <w:lang w:val="de-DE"/>
        </w:rPr>
        <w:t>O) with the stoichiometric values were added to aqueous solution of polyvinylpyrrolidone (PVP K90, Mw= 1 300 000) and stirred continuously for 8 h at room temperature. Then, the mixed solution was dehydrated at 80 ˚C for 12 h and then pre-heated at 350 ˚C for 2 h in air to obtain a black solid. Finally, the black solid was heated in a muffle furnace at 800 ˚C for 10 h in air to obtain the products. After slowly cooled down to 100 ˚C, the products were transferred promptly and stored in an Ar-filled glove box. K</w:t>
      </w:r>
      <w:r w:rsidRPr="00911197">
        <w:rPr>
          <w:rFonts w:ascii="Times New Roman" w:hAnsi="Times New Roman"/>
          <w:sz w:val="24"/>
          <w:vertAlign w:val="subscript"/>
          <w:lang w:val="de-DE"/>
        </w:rPr>
        <w:t>0.5</w:t>
      </w:r>
      <w:r w:rsidRPr="00911197">
        <w:rPr>
          <w:rFonts w:ascii="Times New Roman" w:hAnsi="Times New Roman"/>
          <w:sz w:val="24"/>
          <w:lang w:val="de-DE"/>
        </w:rPr>
        <w:t>Mn</w:t>
      </w:r>
      <w:r w:rsidRPr="00911197">
        <w:rPr>
          <w:rFonts w:ascii="Times New Roman" w:hAnsi="Times New Roman"/>
          <w:sz w:val="24"/>
          <w:vertAlign w:val="subscript"/>
          <w:lang w:val="de-DE"/>
        </w:rPr>
        <w:t>0.8</w:t>
      </w:r>
      <w:r w:rsidRPr="00911197">
        <w:rPr>
          <w:rFonts w:ascii="Times New Roman" w:hAnsi="Times New Roman"/>
          <w:sz w:val="24"/>
          <w:lang w:val="de-DE"/>
        </w:rPr>
        <w:t>Co</w:t>
      </w:r>
      <w:r w:rsidRPr="00911197">
        <w:rPr>
          <w:rFonts w:ascii="Times New Roman" w:hAnsi="Times New Roman"/>
          <w:sz w:val="24"/>
          <w:vertAlign w:val="subscript"/>
          <w:lang w:val="de-DE"/>
        </w:rPr>
        <w:t>0.1</w:t>
      </w:r>
      <w:r w:rsidRPr="00911197">
        <w:rPr>
          <w:rFonts w:ascii="Times New Roman" w:hAnsi="Times New Roman"/>
          <w:sz w:val="24"/>
          <w:lang w:val="de-DE"/>
        </w:rPr>
        <w:t>Zn</w:t>
      </w:r>
      <w:r w:rsidRPr="00911197">
        <w:rPr>
          <w:rFonts w:ascii="Times New Roman" w:hAnsi="Times New Roman"/>
          <w:sz w:val="24"/>
          <w:vertAlign w:val="subscript"/>
          <w:lang w:val="de-DE"/>
        </w:rPr>
        <w:t>0.1</w:t>
      </w:r>
      <w:r w:rsidRPr="00911197">
        <w:rPr>
          <w:rFonts w:ascii="Times New Roman" w:hAnsi="Times New Roman"/>
          <w:sz w:val="24"/>
          <w:lang w:val="de-DE"/>
        </w:rPr>
        <w:t>O</w:t>
      </w:r>
      <w:r w:rsidRPr="00911197">
        <w:rPr>
          <w:rFonts w:ascii="Times New Roman" w:hAnsi="Times New Roman"/>
          <w:sz w:val="24"/>
          <w:vertAlign w:val="subscript"/>
          <w:lang w:val="de-DE"/>
        </w:rPr>
        <w:t>2</w:t>
      </w:r>
      <w:r w:rsidRPr="00911197">
        <w:rPr>
          <w:rFonts w:ascii="Times New Roman" w:hAnsi="Times New Roman"/>
          <w:sz w:val="24"/>
          <w:lang w:val="de-DE"/>
        </w:rPr>
        <w:t xml:space="preserve"> was synthesized as the same, except adding zinc nitrate hexahydrate (Zn(NO</w:t>
      </w:r>
      <w:r w:rsidRPr="00911197">
        <w:rPr>
          <w:rFonts w:ascii="Times New Roman" w:hAnsi="Times New Roman"/>
          <w:sz w:val="24"/>
          <w:vertAlign w:val="subscript"/>
          <w:lang w:val="de-DE"/>
        </w:rPr>
        <w:t>3</w:t>
      </w:r>
      <w:r w:rsidRPr="00911197">
        <w:rPr>
          <w:rFonts w:ascii="Times New Roman" w:hAnsi="Times New Roman"/>
          <w:sz w:val="24"/>
          <w:lang w:val="de-DE"/>
        </w:rPr>
        <w:t>)</w:t>
      </w:r>
      <w:r w:rsidRPr="00911197">
        <w:rPr>
          <w:rFonts w:ascii="Times New Roman" w:hAnsi="Times New Roman"/>
          <w:sz w:val="24"/>
          <w:vertAlign w:val="subscript"/>
          <w:lang w:val="de-DE"/>
        </w:rPr>
        <w:t>2</w:t>
      </w:r>
      <w:r w:rsidRPr="00911197">
        <w:rPr>
          <w:rFonts w:ascii="Times New Roman" w:hAnsi="Times New Roman"/>
          <w:sz w:val="24"/>
          <w:lang w:val="de-DE"/>
        </w:rPr>
        <w:t xml:space="preserve"> 6H</w:t>
      </w:r>
      <w:r w:rsidRPr="00911197">
        <w:rPr>
          <w:rFonts w:ascii="Times New Roman" w:hAnsi="Times New Roman"/>
          <w:sz w:val="24"/>
          <w:vertAlign w:val="subscript"/>
          <w:lang w:val="de-DE"/>
        </w:rPr>
        <w:t>2</w:t>
      </w:r>
      <w:r w:rsidRPr="00911197">
        <w:rPr>
          <w:rFonts w:ascii="Times New Roman" w:hAnsi="Times New Roman"/>
          <w:sz w:val="24"/>
          <w:lang w:val="de-DE"/>
        </w:rPr>
        <w:t>O) to the aqueous solution.</w:t>
      </w:r>
    </w:p>
    <w:p w14:paraId="5B8F0477" w14:textId="77777777" w:rsidR="00911197" w:rsidRPr="00911197" w:rsidRDefault="00911197" w:rsidP="00911197">
      <w:pPr>
        <w:pStyle w:val="H1"/>
        <w:spacing w:line="360" w:lineRule="auto"/>
        <w:jc w:val="both"/>
        <w:rPr>
          <w:rFonts w:ascii="Times New Roman" w:hAnsi="Times New Roman"/>
          <w:sz w:val="24"/>
          <w:szCs w:val="24"/>
        </w:rPr>
      </w:pPr>
      <w:r w:rsidRPr="00911197">
        <w:rPr>
          <w:rFonts w:ascii="Times New Roman" w:hAnsi="Times New Roman"/>
          <w:sz w:val="24"/>
          <w:szCs w:val="24"/>
        </w:rPr>
        <w:t>Characterizations</w:t>
      </w:r>
    </w:p>
    <w:p w14:paraId="18AB2FCF" w14:textId="77777777" w:rsidR="00911197" w:rsidRPr="00911197" w:rsidRDefault="00911197" w:rsidP="00911197">
      <w:pPr>
        <w:pStyle w:val="P1"/>
        <w:spacing w:line="360" w:lineRule="auto"/>
        <w:jc w:val="both"/>
        <w:rPr>
          <w:rFonts w:ascii="Times New Roman" w:hAnsi="Times New Roman"/>
          <w:sz w:val="24"/>
          <w:lang w:val="de-DE"/>
        </w:rPr>
      </w:pPr>
      <w:r w:rsidRPr="00911197">
        <w:rPr>
          <w:rFonts w:ascii="Times New Roman" w:hAnsi="Times New Roman"/>
          <w:sz w:val="24"/>
          <w:lang w:val="de-DE"/>
        </w:rPr>
        <w:t xml:space="preserve">The crystalline structure was investigated by a D8 Discover X-ray diffractometer (XRD) using non-monochromated Cu Kα radiation (λ = 1.5406 Å). XRD Rietveld refinement was performed by TOPAS 4.1 software. X-ray photoelectron spectroscopy (XPS) test was carried out on a VG MultiLab 2000 instrument. The morphology was studied by a JEOL JSM-7100F scanning electron microscopy (SEM) at 20 kV acceleration voltage. </w:t>
      </w:r>
      <w:bookmarkStart w:id="2" w:name="OLE_LINK1"/>
      <w:r w:rsidRPr="00911197">
        <w:rPr>
          <w:rFonts w:ascii="Times New Roman" w:hAnsi="Times New Roman"/>
          <w:sz w:val="24"/>
          <w:lang w:val="de-DE"/>
        </w:rPr>
        <w:t xml:space="preserve">Inductive Coupled Plasma Emission Spectrometer (ICP) measurement was recorded with a PerkinElmer Optima 4300DV spectrometer. </w:t>
      </w:r>
      <w:bookmarkEnd w:id="2"/>
      <w:r w:rsidRPr="00911197">
        <w:rPr>
          <w:rFonts w:ascii="Times New Roman" w:hAnsi="Times New Roman"/>
          <w:sz w:val="24"/>
          <w:lang w:val="de-DE"/>
        </w:rPr>
        <w:t xml:space="preserve">Transmission electron microscopy (TEM), high-angle annular dark field STEM (HAADF-STEM), high resolution TEM (HRTEM) images, and selected area electron diffraction (SAED) patterns were collected with a JEM-2100F transmission electron microscope (TEM) at 200 kV acceleration voltage and a Thermo Fischer Titan G2 60-300 scanning and transmission electron microscope (S/TEM) at 300 kV acceleration </w:t>
      </w:r>
      <w:r w:rsidRPr="00911197">
        <w:rPr>
          <w:rFonts w:ascii="Times New Roman" w:hAnsi="Times New Roman"/>
          <w:sz w:val="24"/>
          <w:lang w:val="de-DE"/>
        </w:rPr>
        <w:lastRenderedPageBreak/>
        <w:t xml:space="preserve">voltage. The elemental mapping was conducted by an EDX-GENESIS 60S spectrometer. For the </w:t>
      </w:r>
      <w:r w:rsidRPr="00911197">
        <w:rPr>
          <w:rFonts w:ascii="Times New Roman" w:hAnsi="Times New Roman"/>
          <w:i/>
          <w:sz w:val="24"/>
          <w:lang w:val="de-DE"/>
        </w:rPr>
        <w:t>in situ</w:t>
      </w:r>
      <w:r w:rsidRPr="00911197">
        <w:rPr>
          <w:rFonts w:ascii="Times New Roman" w:hAnsi="Times New Roman"/>
          <w:sz w:val="24"/>
          <w:lang w:val="de-DE"/>
        </w:rPr>
        <w:t xml:space="preserve"> XRD measurement, </w:t>
      </w:r>
      <w:r w:rsidRPr="00911197">
        <w:rPr>
          <w:rFonts w:ascii="Times New Roman" w:hAnsi="Times New Roman"/>
          <w:bCs/>
          <w:sz w:val="24"/>
          <w:lang w:val="de-DE"/>
        </w:rPr>
        <w:t>the</w:t>
      </w:r>
      <w:r w:rsidRPr="00911197">
        <w:rPr>
          <w:rFonts w:ascii="Times New Roman" w:hAnsi="Times New Roman"/>
          <w:sz w:val="24"/>
          <w:lang w:val="de-DE"/>
        </w:rPr>
        <w:t xml:space="preserve"> batteries were charged to 3.9 V and then discharged to 1.5 V </w:t>
      </w:r>
      <w:r w:rsidRPr="00911197">
        <w:rPr>
          <w:rFonts w:ascii="Times New Roman" w:hAnsi="Times New Roman"/>
          <w:bCs/>
          <w:sz w:val="24"/>
          <w:lang w:val="de-DE"/>
        </w:rPr>
        <w:t>(</w:t>
      </w:r>
      <w:r w:rsidRPr="00911197">
        <w:rPr>
          <w:rFonts w:ascii="Times New Roman" w:hAnsi="Times New Roman"/>
          <w:bCs/>
          <w:i/>
          <w:iCs/>
          <w:sz w:val="24"/>
          <w:lang w:val="de-DE"/>
        </w:rPr>
        <w:t>vs.</w:t>
      </w:r>
      <w:r w:rsidRPr="00911197">
        <w:rPr>
          <w:rFonts w:ascii="Times New Roman" w:hAnsi="Times New Roman"/>
          <w:bCs/>
          <w:sz w:val="24"/>
          <w:lang w:val="de-DE"/>
        </w:rPr>
        <w:t xml:space="preserve"> K</w:t>
      </w:r>
      <w:r w:rsidRPr="00911197">
        <w:rPr>
          <w:rFonts w:ascii="Times New Roman" w:hAnsi="Times New Roman"/>
          <w:bCs/>
          <w:sz w:val="24"/>
          <w:vertAlign w:val="superscript"/>
          <w:lang w:val="de-DE"/>
        </w:rPr>
        <w:t>+</w:t>
      </w:r>
      <w:r w:rsidRPr="00911197">
        <w:rPr>
          <w:rFonts w:ascii="Times New Roman" w:hAnsi="Times New Roman"/>
          <w:bCs/>
          <w:sz w:val="24"/>
          <w:lang w:val="de-DE"/>
        </w:rPr>
        <w:t xml:space="preserve">/K) </w:t>
      </w:r>
      <w:r w:rsidRPr="00911197">
        <w:rPr>
          <w:rFonts w:ascii="Times New Roman" w:hAnsi="Times New Roman"/>
          <w:sz w:val="24"/>
          <w:lang w:val="de-DE"/>
        </w:rPr>
        <w:t>at 0.05 A g</w:t>
      </w:r>
      <w:r w:rsidRPr="00911197">
        <w:rPr>
          <w:rFonts w:ascii="Times New Roman" w:hAnsi="Times New Roman"/>
          <w:sz w:val="24"/>
          <w:vertAlign w:val="superscript"/>
          <w:lang w:val="de-DE"/>
        </w:rPr>
        <w:t>-1</w:t>
      </w:r>
      <w:r w:rsidRPr="00911197">
        <w:rPr>
          <w:rFonts w:ascii="Times New Roman" w:hAnsi="Times New Roman"/>
          <w:sz w:val="24"/>
          <w:lang w:val="de-DE"/>
        </w:rPr>
        <w:t xml:space="preserve">, while the </w:t>
      </w:r>
      <w:r w:rsidRPr="00911197">
        <w:rPr>
          <w:rFonts w:ascii="Times New Roman" w:hAnsi="Times New Roman"/>
          <w:i/>
          <w:sz w:val="24"/>
          <w:lang w:val="de-DE"/>
        </w:rPr>
        <w:t>in-situ</w:t>
      </w:r>
      <w:r w:rsidRPr="00911197">
        <w:rPr>
          <w:rFonts w:ascii="Times New Roman" w:hAnsi="Times New Roman"/>
          <w:sz w:val="24"/>
          <w:lang w:val="de-DE"/>
        </w:rPr>
        <w:t xml:space="preserve"> structural evolutions were recorded with 2</w:t>
      </w:r>
      <w:r w:rsidRPr="00911197">
        <w:rPr>
          <w:rFonts w:ascii="Times New Roman" w:hAnsi="Times New Roman"/>
          <w:i/>
          <w:sz w:val="24"/>
          <w:lang w:val="de-DE"/>
        </w:rPr>
        <w:t>θ</w:t>
      </w:r>
      <w:r w:rsidRPr="00911197">
        <w:rPr>
          <w:rFonts w:ascii="Times New Roman" w:hAnsi="Times New Roman"/>
          <w:sz w:val="24"/>
          <w:lang w:val="de-DE"/>
        </w:rPr>
        <w:t xml:space="preserve"> within range from 24° to 27° and 36° to 44°.</w:t>
      </w:r>
    </w:p>
    <w:p w14:paraId="7A55E539" w14:textId="77777777" w:rsidR="00911197" w:rsidRPr="00911197" w:rsidRDefault="00911197" w:rsidP="00911197">
      <w:pPr>
        <w:pStyle w:val="H1"/>
        <w:spacing w:line="360" w:lineRule="auto"/>
        <w:jc w:val="both"/>
        <w:rPr>
          <w:rFonts w:ascii="Times New Roman" w:hAnsi="Times New Roman"/>
          <w:sz w:val="24"/>
          <w:szCs w:val="24"/>
        </w:rPr>
      </w:pPr>
      <w:r w:rsidRPr="00911197">
        <w:rPr>
          <w:rFonts w:ascii="Times New Roman" w:hAnsi="Times New Roman"/>
          <w:sz w:val="24"/>
          <w:szCs w:val="24"/>
        </w:rPr>
        <w:t>Electrochemical measurements</w:t>
      </w:r>
    </w:p>
    <w:p w14:paraId="4F85BEB1" w14:textId="103EA61C" w:rsidR="00A04EAE" w:rsidRPr="00D62D0B" w:rsidRDefault="00911197" w:rsidP="009F311C">
      <w:pPr>
        <w:pStyle w:val="P1"/>
        <w:spacing w:line="360" w:lineRule="auto"/>
        <w:jc w:val="both"/>
        <w:rPr>
          <w:rFonts w:ascii="Times New Roman" w:hAnsi="Times New Roman"/>
          <w:sz w:val="24"/>
          <w:lang w:val="de-DE"/>
        </w:rPr>
      </w:pPr>
      <w:r w:rsidRPr="00911197">
        <w:rPr>
          <w:rFonts w:ascii="Times New Roman" w:hAnsi="Times New Roman"/>
          <w:sz w:val="24"/>
          <w:lang w:val="de-DE"/>
        </w:rPr>
        <w:t>All the electrochemical tests were conducted using CR2016 coin cells. The working electrode was prepared by casting a mixture of active material, acetylene black and polyvinylidene fluoride (PVDF) binder with a weight ratio of 70:20:10 onto Al foil, followed by drying at 70 °C in glovebox for 10 hours. The electrolyte was a solution of 0.8 M potassium hexafluorophosphate (KPF</w:t>
      </w:r>
      <w:r w:rsidRPr="00911197">
        <w:rPr>
          <w:rFonts w:ascii="Times New Roman" w:hAnsi="Times New Roman"/>
          <w:sz w:val="24"/>
          <w:vertAlign w:val="subscript"/>
          <w:lang w:val="de-DE"/>
        </w:rPr>
        <w:t>6</w:t>
      </w:r>
      <w:r w:rsidRPr="00911197">
        <w:rPr>
          <w:rFonts w:ascii="Times New Roman" w:hAnsi="Times New Roman"/>
          <w:sz w:val="24"/>
          <w:lang w:val="de-DE"/>
        </w:rPr>
        <w:t>) in ethylene carbonate (EC) and diethyl carbonate (DEC) (1:1 in volume). Potassium metal foil was used as the counter electrode and porous glass microfiber filter (Grade GF/D Whatman) was used as the separator. Galvanostatic d</w:t>
      </w:r>
      <w:r w:rsidRPr="00D62D0B">
        <w:rPr>
          <w:rFonts w:ascii="Times New Roman" w:hAnsi="Times New Roman"/>
          <w:sz w:val="24"/>
          <w:lang w:val="de-DE"/>
        </w:rPr>
        <w:t xml:space="preserve">ischarge/charge tests were carried out using a LAND CT2001A multichannel testing system. </w:t>
      </w:r>
      <w:r w:rsidR="009F311C" w:rsidRPr="00D62D0B">
        <w:rPr>
          <w:rFonts w:ascii="Times New Roman" w:hAnsi="Times New Roman"/>
          <w:sz w:val="24"/>
          <w:lang w:val="de-DE"/>
        </w:rPr>
        <w:t>GITT curve was also measured using a LAND CT2001A multichannel testing system, which was conducted at a pulse current of 0.03 A g</w:t>
      </w:r>
      <w:r w:rsidR="009F311C" w:rsidRPr="00D62D0B">
        <w:rPr>
          <w:rFonts w:ascii="Times New Roman" w:hAnsi="Times New Roman"/>
          <w:sz w:val="24"/>
          <w:vertAlign w:val="superscript"/>
          <w:lang w:val="de-DE"/>
        </w:rPr>
        <w:t>−1</w:t>
      </w:r>
      <w:r w:rsidR="009F311C" w:rsidRPr="00D62D0B">
        <w:rPr>
          <w:rFonts w:ascii="Times New Roman" w:hAnsi="Times New Roman"/>
          <w:sz w:val="24"/>
          <w:lang w:val="de-DE"/>
        </w:rPr>
        <w:t xml:space="preserve"> for 5 min, followed with a relaxation for 30 min. The key parameters are: </w:t>
      </w:r>
      <w:r w:rsidR="009F311C" w:rsidRPr="00D62D0B">
        <w:rPr>
          <w:rFonts w:ascii="Times New Roman" w:hAnsi="Times New Roman" w:hint="eastAsia"/>
          <w:sz w:val="24"/>
          <w:lang w:val="de-DE"/>
        </w:rPr>
        <w:t>p</w:t>
      </w:r>
      <w:r w:rsidR="009F311C" w:rsidRPr="00D62D0B">
        <w:rPr>
          <w:rFonts w:ascii="Times New Roman" w:hAnsi="Times New Roman"/>
          <w:sz w:val="24"/>
          <w:lang w:val="de-DE"/>
        </w:rPr>
        <w:t xml:space="preserve">ulse time </w:t>
      </w:r>
      <m:oMath>
        <m:r>
          <m:rPr>
            <m:sty m:val="p"/>
          </m:rPr>
          <w:rPr>
            <w:rFonts w:ascii="Cambria Math" w:hAnsi="Cambria Math"/>
            <w:sz w:val="24"/>
            <w:lang w:val="de-DE"/>
          </w:rPr>
          <m:t>τ=1800 s</m:t>
        </m:r>
      </m:oMath>
      <w:r w:rsidR="009F311C" w:rsidRPr="00D62D0B">
        <w:rPr>
          <w:rFonts w:ascii="Times New Roman" w:hAnsi="Times New Roman" w:hint="eastAsia"/>
          <w:sz w:val="24"/>
          <w:lang w:val="de-DE"/>
        </w:rPr>
        <w:t>,</w:t>
      </w:r>
      <w:r w:rsidR="009F311C" w:rsidRPr="00D62D0B">
        <w:rPr>
          <w:rFonts w:ascii="Times New Roman" w:hAnsi="Times New Roman"/>
          <w:sz w:val="24"/>
          <w:lang w:val="de-DE"/>
        </w:rPr>
        <w:t xml:space="preserve"> the recording interval ms=300 s, electrode area</w:t>
      </w:r>
      <w:r w:rsidR="009F311C" w:rsidRPr="00D62D0B">
        <w:rPr>
          <w:rFonts w:ascii="Times New Roman" w:hAnsi="Times New Roman" w:hint="eastAsia"/>
          <w:sz w:val="24"/>
          <w:lang w:val="de-DE"/>
        </w:rPr>
        <w:t xml:space="preserve"> </w:t>
      </w:r>
      <m:oMath>
        <m:r>
          <m:rPr>
            <m:sty m:val="p"/>
          </m:rPr>
          <w:rPr>
            <w:rFonts w:ascii="Cambria Math" w:hAnsi="Cambria Math"/>
            <w:sz w:val="24"/>
            <w:lang w:val="de-DE"/>
          </w:rPr>
          <m:t>S=π*</m:t>
        </m:r>
        <m:d>
          <m:dPr>
            <m:ctrlPr>
              <w:rPr>
                <w:rFonts w:ascii="Cambria Math" w:hAnsi="Cambria Math"/>
                <w:sz w:val="24"/>
                <w:lang w:val="de-DE"/>
              </w:rPr>
            </m:ctrlPr>
          </m:dPr>
          <m:e>
            <m:f>
              <m:fPr>
                <m:ctrlPr>
                  <w:rPr>
                    <w:rFonts w:ascii="Cambria Math" w:hAnsi="Cambria Math"/>
                    <w:sz w:val="24"/>
                    <w:lang w:val="de-DE"/>
                  </w:rPr>
                </m:ctrlPr>
              </m:fPr>
              <m:num>
                <m:r>
                  <m:rPr>
                    <m:sty m:val="p"/>
                  </m:rPr>
                  <w:rPr>
                    <w:rFonts w:ascii="Cambria Math" w:hAnsi="Cambria Math"/>
                    <w:sz w:val="24"/>
                    <w:lang w:val="de-DE"/>
                  </w:rPr>
                  <m:t>d</m:t>
                </m:r>
              </m:num>
              <m:den>
                <m:r>
                  <m:rPr>
                    <m:sty m:val="p"/>
                  </m:rPr>
                  <w:rPr>
                    <w:rFonts w:ascii="Cambria Math" w:hAnsi="Cambria Math"/>
                    <w:sz w:val="24"/>
                    <w:lang w:val="de-DE"/>
                  </w:rPr>
                  <m:t>2</m:t>
                </m:r>
              </m:den>
            </m:f>
          </m:e>
        </m:d>
        <m:sSup>
          <m:sSupPr>
            <m:ctrlPr>
              <w:rPr>
                <w:rFonts w:ascii="Cambria Math" w:hAnsi="Cambria Math"/>
                <w:sz w:val="24"/>
                <w:lang w:val="de-DE"/>
              </w:rPr>
            </m:ctrlPr>
          </m:sSupPr>
          <m:e>
            <m:r>
              <w:rPr>
                <w:rFonts w:ascii="Cambria Math" w:hAnsi="Cambria Math"/>
                <w:sz w:val="24"/>
                <w:lang w:val="de-DE"/>
              </w:rPr>
              <m:t xml:space="preserve"> </m:t>
            </m:r>
          </m:e>
          <m:sup>
            <m:r>
              <w:rPr>
                <w:rFonts w:ascii="Cambria Math" w:hAnsi="Cambria Math"/>
                <w:sz w:val="24"/>
                <w:lang w:val="de-DE"/>
              </w:rPr>
              <m:t>2</m:t>
            </m:r>
          </m:sup>
        </m:sSup>
        <m:r>
          <w:rPr>
            <w:rFonts w:ascii="Cambria Math" w:hAnsi="Cambria Math"/>
            <w:sz w:val="24"/>
            <w:lang w:val="de-DE"/>
          </w:rPr>
          <m:t>=π*</m:t>
        </m:r>
        <m:d>
          <m:dPr>
            <m:ctrlPr>
              <w:rPr>
                <w:rFonts w:ascii="Cambria Math" w:hAnsi="Cambria Math"/>
                <w:i/>
                <w:sz w:val="24"/>
                <w:lang w:val="de-DE"/>
              </w:rPr>
            </m:ctrlPr>
          </m:dPr>
          <m:e>
            <m:f>
              <m:fPr>
                <m:ctrlPr>
                  <w:rPr>
                    <w:rFonts w:ascii="Cambria Math" w:hAnsi="Cambria Math"/>
                    <w:i/>
                    <w:sz w:val="24"/>
                    <w:lang w:val="de-DE"/>
                  </w:rPr>
                </m:ctrlPr>
              </m:fPr>
              <m:num>
                <m:r>
                  <w:rPr>
                    <w:rFonts w:ascii="Cambria Math" w:hAnsi="Cambria Math"/>
                    <w:sz w:val="24"/>
                    <w:lang w:val="de-DE"/>
                  </w:rPr>
                  <m:t>1.0</m:t>
                </m:r>
              </m:num>
              <m:den>
                <m:r>
                  <w:rPr>
                    <w:rFonts w:ascii="Cambria Math" w:hAnsi="Cambria Math"/>
                    <w:sz w:val="24"/>
                    <w:lang w:val="de-DE"/>
                  </w:rPr>
                  <m:t>2</m:t>
                </m:r>
              </m:den>
            </m:f>
          </m:e>
        </m:d>
        <m:sSup>
          <m:sSupPr>
            <m:ctrlPr>
              <w:rPr>
                <w:rFonts w:ascii="Cambria Math" w:hAnsi="Cambria Math"/>
                <w:i/>
                <w:sz w:val="24"/>
                <w:lang w:val="de-DE"/>
              </w:rPr>
            </m:ctrlPr>
          </m:sSupPr>
          <m:e>
            <m:r>
              <w:rPr>
                <w:rFonts w:ascii="Cambria Math" w:hAnsi="Cambria Math"/>
                <w:sz w:val="24"/>
                <w:lang w:val="de-DE"/>
              </w:rPr>
              <m:t xml:space="preserve"> </m:t>
            </m:r>
          </m:e>
          <m:sup>
            <m:r>
              <w:rPr>
                <w:rFonts w:ascii="Cambria Math" w:hAnsi="Cambria Math"/>
                <w:sz w:val="24"/>
                <w:lang w:val="de-DE"/>
              </w:rPr>
              <m:t>2</m:t>
            </m:r>
          </m:sup>
        </m:sSup>
        <m:r>
          <w:rPr>
            <w:rFonts w:ascii="Cambria Math" w:hAnsi="Cambria Math"/>
            <w:sz w:val="24"/>
            <w:lang w:val="de-DE"/>
          </w:rPr>
          <m:t xml:space="preserve">=0.7854 </m:t>
        </m:r>
        <m:sSup>
          <m:sSupPr>
            <m:ctrlPr>
              <w:rPr>
                <w:rFonts w:ascii="Cambria Math" w:hAnsi="Cambria Math"/>
                <w:i/>
                <w:sz w:val="24"/>
                <w:lang w:val="de-DE"/>
              </w:rPr>
            </m:ctrlPr>
          </m:sSupPr>
          <m:e>
            <m:r>
              <w:rPr>
                <w:rFonts w:ascii="Cambria Math" w:hAnsi="Cambria Math"/>
                <w:sz w:val="24"/>
                <w:lang w:val="de-DE"/>
              </w:rPr>
              <m:t>cm</m:t>
            </m:r>
          </m:e>
          <m:sup>
            <m:r>
              <w:rPr>
                <w:rFonts w:ascii="Cambria Math" w:hAnsi="Cambria Math"/>
                <w:sz w:val="24"/>
                <w:lang w:val="de-DE"/>
              </w:rPr>
              <m:t>2</m:t>
            </m:r>
          </m:sup>
        </m:sSup>
      </m:oMath>
      <w:r w:rsidR="009F311C" w:rsidRPr="00D62D0B">
        <w:rPr>
          <w:rFonts w:ascii="Times New Roman" w:hAnsi="Times New Roman" w:hint="eastAsia"/>
          <w:sz w:val="24"/>
          <w:lang w:val="de-DE"/>
        </w:rPr>
        <w:t>，</w:t>
      </w:r>
      <w:r w:rsidR="009F311C" w:rsidRPr="00D62D0B">
        <w:rPr>
          <w:rFonts w:ascii="Times New Roman" w:hAnsi="Times New Roman" w:hint="eastAsia"/>
          <w:sz w:val="24"/>
          <w:lang w:val="de-DE"/>
        </w:rPr>
        <w:t xml:space="preserve"> a</w:t>
      </w:r>
      <w:r w:rsidR="009F311C" w:rsidRPr="00D62D0B">
        <w:rPr>
          <w:rFonts w:ascii="Times New Roman" w:hAnsi="Times New Roman"/>
          <w:sz w:val="24"/>
          <w:lang w:val="de-DE"/>
        </w:rPr>
        <w:t xml:space="preserve">nd density </w:t>
      </w:r>
      <w:r w:rsidR="009F311C" w:rsidRPr="00D62D0B">
        <w:rPr>
          <w:rFonts w:eastAsia="等线" w:cs="Arial"/>
          <w:sz w:val="24"/>
          <w:lang w:val="de-DE"/>
        </w:rPr>
        <w:t>ρ</w:t>
      </w:r>
      <w:r w:rsidR="009F311C" w:rsidRPr="00D62D0B">
        <w:rPr>
          <w:rFonts w:ascii="Times New Roman" w:hAnsi="Times New Roman" w:hint="eastAsia"/>
          <w:sz w:val="24"/>
          <w:lang w:val="de-DE"/>
        </w:rPr>
        <w:t>=</w:t>
      </w:r>
      <w:r w:rsidR="009F311C" w:rsidRPr="00D62D0B">
        <w:rPr>
          <w:rFonts w:ascii="Times New Roman" w:hAnsi="Times New Roman"/>
          <w:sz w:val="24"/>
          <w:lang w:val="de-DE"/>
        </w:rPr>
        <w:t>M</w:t>
      </w:r>
      <w:r w:rsidR="009F311C" w:rsidRPr="00D62D0B">
        <w:rPr>
          <w:rFonts w:ascii="Times New Roman" w:hAnsi="Times New Roman"/>
          <w:sz w:val="24"/>
          <w:vertAlign w:val="subscript"/>
          <w:lang w:val="de-DE"/>
        </w:rPr>
        <w:t>B</w:t>
      </w:r>
      <w:r w:rsidR="009F311C" w:rsidRPr="00D62D0B">
        <w:rPr>
          <w:rFonts w:ascii="Times New Roman" w:hAnsi="Times New Roman"/>
          <w:sz w:val="24"/>
          <w:lang w:val="de-DE"/>
        </w:rPr>
        <w:t>/V</w:t>
      </w:r>
      <w:r w:rsidR="009F311C" w:rsidRPr="00D62D0B">
        <w:rPr>
          <w:rFonts w:ascii="Times New Roman" w:hAnsi="Times New Roman"/>
          <w:sz w:val="24"/>
          <w:vertAlign w:val="subscript"/>
          <w:lang w:val="de-DE"/>
        </w:rPr>
        <w:t>M</w:t>
      </w:r>
      <w:r w:rsidR="009F311C" w:rsidRPr="00D62D0B">
        <w:rPr>
          <w:rFonts w:ascii="Times New Roman" w:hAnsi="Times New Roman"/>
          <w:sz w:val="24"/>
          <w:lang w:val="de-DE"/>
        </w:rPr>
        <w:t xml:space="preserve">. The densities are obtained from the lattice parameters refined by XRD, </w:t>
      </w:r>
      <m:oMath>
        <m:r>
          <m:rPr>
            <m:sty m:val="p"/>
          </m:rPr>
          <w:rPr>
            <w:rFonts w:ascii="Cambria Math" w:hAnsi="Cambria Math"/>
            <w:sz w:val="24"/>
            <w:lang w:val="de-DE"/>
          </w:rPr>
          <m:t>ρ</m:t>
        </m:r>
      </m:oMath>
      <w:r w:rsidR="009F311C" w:rsidRPr="00D62D0B">
        <w:rPr>
          <w:rFonts w:ascii="Times New Roman" w:hAnsi="Times New Roman"/>
          <w:sz w:val="24"/>
          <w:vertAlign w:val="subscript"/>
          <w:lang w:val="de-DE"/>
        </w:rPr>
        <w:t>KMCO</w:t>
      </w:r>
      <w:r w:rsidR="009F311C" w:rsidRPr="00D62D0B">
        <w:rPr>
          <w:rFonts w:ascii="Times New Roman" w:hAnsi="Times New Roman"/>
          <w:sz w:val="24"/>
          <w:lang w:val="de-DE"/>
        </w:rPr>
        <w:t>=3.586 g/cm</w:t>
      </w:r>
      <w:r w:rsidR="009F311C" w:rsidRPr="00D62D0B">
        <w:rPr>
          <w:rFonts w:ascii="Times New Roman" w:hAnsi="Times New Roman"/>
          <w:sz w:val="24"/>
          <w:vertAlign w:val="superscript"/>
          <w:lang w:val="de-DE"/>
        </w:rPr>
        <w:t>3</w:t>
      </w:r>
      <w:r w:rsidR="009F311C" w:rsidRPr="00D62D0B">
        <w:rPr>
          <w:rFonts w:ascii="Times New Roman" w:hAnsi="Times New Roman"/>
          <w:sz w:val="24"/>
          <w:lang w:val="de-DE"/>
        </w:rPr>
        <w:t xml:space="preserve">, </w:t>
      </w:r>
      <m:oMath>
        <m:r>
          <m:rPr>
            <m:sty m:val="p"/>
          </m:rPr>
          <w:rPr>
            <w:rFonts w:ascii="Cambria Math" w:hAnsi="Cambria Math"/>
            <w:sz w:val="24"/>
            <w:lang w:val="de-DE"/>
          </w:rPr>
          <m:t>ρ</m:t>
        </m:r>
      </m:oMath>
      <w:r w:rsidR="009F311C" w:rsidRPr="00D62D0B">
        <w:rPr>
          <w:rFonts w:ascii="Times New Roman" w:hAnsi="Times New Roman"/>
          <w:sz w:val="24"/>
          <w:vertAlign w:val="subscript"/>
          <w:lang w:val="de-DE"/>
        </w:rPr>
        <w:t>KMCZO</w:t>
      </w:r>
      <w:r w:rsidR="009F311C" w:rsidRPr="00D62D0B">
        <w:rPr>
          <w:rFonts w:ascii="Times New Roman" w:hAnsi="Times New Roman"/>
          <w:sz w:val="24"/>
          <w:lang w:val="de-DE"/>
        </w:rPr>
        <w:t>=3.569 g/cm</w:t>
      </w:r>
      <w:r w:rsidR="009F311C" w:rsidRPr="00D62D0B">
        <w:rPr>
          <w:rFonts w:ascii="Times New Roman" w:hAnsi="Times New Roman"/>
          <w:sz w:val="24"/>
          <w:vertAlign w:val="superscript"/>
          <w:lang w:val="de-DE"/>
        </w:rPr>
        <w:t>3</w:t>
      </w:r>
      <w:r w:rsidR="009F311C" w:rsidRPr="00D62D0B">
        <w:rPr>
          <w:rFonts w:ascii="Times New Roman" w:hAnsi="Times New Roman"/>
          <w:sz w:val="24"/>
          <w:lang w:val="de-DE"/>
        </w:rPr>
        <w:t>.</w:t>
      </w:r>
    </w:p>
    <w:p w14:paraId="06449988" w14:textId="4992D98C" w:rsidR="00A04EAE" w:rsidRPr="00D62D0B" w:rsidRDefault="003C52A4" w:rsidP="00A04EAE">
      <w:pPr>
        <w:spacing w:line="360" w:lineRule="auto"/>
        <w:rPr>
          <w:rFonts w:ascii="Times New Roman" w:hAnsi="Times New Roman" w:cs="Times New Roman"/>
          <w:bCs/>
          <w:kern w:val="0"/>
          <w:sz w:val="24"/>
          <w:szCs w:val="24"/>
        </w:rPr>
      </w:pPr>
      <m:oMathPara>
        <m:oMath>
          <m:sSup>
            <m:sSupPr>
              <m:ctrlPr>
                <w:rPr>
                  <w:rFonts w:ascii="Cambria Math" w:hAnsi="Cambria Math" w:cs="Times New Roman"/>
                  <w:bCs/>
                  <w:kern w:val="0"/>
                  <w:sz w:val="24"/>
                  <w:szCs w:val="24"/>
                </w:rPr>
              </m:ctrlPr>
            </m:sSupPr>
            <m:e>
              <m:r>
                <w:rPr>
                  <w:rFonts w:ascii="Cambria Math" w:hAnsi="Cambria Math" w:cs="Times New Roman"/>
                  <w:kern w:val="0"/>
                  <w:sz w:val="24"/>
                  <w:szCs w:val="24"/>
                </w:rPr>
                <m:t>D</m:t>
              </m:r>
            </m:e>
            <m:sup>
              <m:r>
                <w:rPr>
                  <w:rFonts w:ascii="Cambria Math" w:hAnsi="Cambria Math" w:cs="Times New Roman"/>
                  <w:kern w:val="0"/>
                  <w:sz w:val="24"/>
                  <w:szCs w:val="24"/>
                </w:rPr>
                <m:t>GITT</m:t>
              </m:r>
            </m:sup>
          </m:sSup>
          <m:r>
            <w:rPr>
              <w:rFonts w:ascii="Cambria Math" w:hAnsi="Cambria Math" w:cs="Times New Roman"/>
              <w:kern w:val="0"/>
              <w:sz w:val="24"/>
              <w:szCs w:val="24"/>
            </w:rPr>
            <m:t>=</m:t>
          </m:r>
          <m:f>
            <m:fPr>
              <m:ctrlPr>
                <w:rPr>
                  <w:rFonts w:ascii="Cambria Math" w:hAnsi="Cambria Math" w:cs="Times New Roman"/>
                  <w:bCs/>
                  <w:i/>
                  <w:kern w:val="0"/>
                  <w:sz w:val="24"/>
                  <w:szCs w:val="24"/>
                </w:rPr>
              </m:ctrlPr>
            </m:fPr>
            <m:num>
              <m:r>
                <w:rPr>
                  <w:rFonts w:ascii="Cambria Math" w:hAnsi="Cambria Math" w:cs="Times New Roman"/>
                  <w:kern w:val="0"/>
                  <w:sz w:val="24"/>
                  <w:szCs w:val="24"/>
                </w:rPr>
                <m:t>4</m:t>
              </m:r>
            </m:num>
            <m:den>
              <m:r>
                <w:rPr>
                  <w:rFonts w:ascii="Cambria Math" w:hAnsi="Cambria Math" w:cs="Times New Roman"/>
                  <w:kern w:val="0"/>
                  <w:sz w:val="24"/>
                  <w:szCs w:val="24"/>
                </w:rPr>
                <m:t>πτ</m:t>
              </m:r>
            </m:den>
          </m:f>
          <m:d>
            <m:dPr>
              <m:ctrlPr>
                <w:rPr>
                  <w:rFonts w:ascii="Cambria Math" w:hAnsi="Cambria Math" w:cs="Times New Roman"/>
                  <w:bCs/>
                  <w:i/>
                  <w:kern w:val="0"/>
                  <w:sz w:val="24"/>
                  <w:szCs w:val="24"/>
                </w:rPr>
              </m:ctrlPr>
            </m:dPr>
            <m:e>
              <m:f>
                <m:fPr>
                  <m:ctrlPr>
                    <w:rPr>
                      <w:rFonts w:ascii="Cambria Math" w:hAnsi="Cambria Math" w:cs="Times New Roman"/>
                      <w:bCs/>
                      <w:i/>
                      <w:kern w:val="0"/>
                      <w:sz w:val="24"/>
                      <w:szCs w:val="24"/>
                    </w:rPr>
                  </m:ctrlPr>
                </m:fPr>
                <m:num>
                  <m:sSub>
                    <m:sSubPr>
                      <m:ctrlPr>
                        <w:rPr>
                          <w:rFonts w:ascii="Cambria Math" w:hAnsi="Cambria Math" w:cs="Times New Roman"/>
                          <w:bCs/>
                          <w:i/>
                          <w:kern w:val="0"/>
                          <w:sz w:val="24"/>
                          <w:szCs w:val="24"/>
                        </w:rPr>
                      </m:ctrlPr>
                    </m:sSubPr>
                    <m:e>
                      <m:r>
                        <w:rPr>
                          <w:rFonts w:ascii="Cambria Math" w:hAnsi="Cambria Math" w:cs="Times New Roman"/>
                          <w:kern w:val="0"/>
                          <w:sz w:val="24"/>
                          <w:szCs w:val="24"/>
                        </w:rPr>
                        <m:t>m</m:t>
                      </m:r>
                    </m:e>
                    <m:sub>
                      <m:r>
                        <w:rPr>
                          <w:rFonts w:ascii="Cambria Math" w:hAnsi="Cambria Math" w:cs="Times New Roman"/>
                          <w:kern w:val="0"/>
                          <w:sz w:val="24"/>
                          <w:szCs w:val="24"/>
                        </w:rPr>
                        <m:t>B</m:t>
                      </m:r>
                    </m:sub>
                  </m:sSub>
                  <m:sSub>
                    <m:sSubPr>
                      <m:ctrlPr>
                        <w:rPr>
                          <w:rFonts w:ascii="Cambria Math" w:hAnsi="Cambria Math" w:cs="Times New Roman"/>
                          <w:bCs/>
                          <w:i/>
                          <w:kern w:val="0"/>
                          <w:sz w:val="24"/>
                          <w:szCs w:val="24"/>
                        </w:rPr>
                      </m:ctrlPr>
                    </m:sSubPr>
                    <m:e>
                      <m:r>
                        <w:rPr>
                          <w:rFonts w:ascii="Cambria Math" w:hAnsi="Cambria Math" w:cs="Times New Roman"/>
                          <w:kern w:val="0"/>
                          <w:sz w:val="24"/>
                          <w:szCs w:val="24"/>
                        </w:rPr>
                        <m:t>V</m:t>
                      </m:r>
                    </m:e>
                    <m:sub>
                      <m:r>
                        <w:rPr>
                          <w:rFonts w:ascii="Cambria Math" w:hAnsi="Cambria Math" w:cs="Times New Roman"/>
                          <w:kern w:val="0"/>
                          <w:sz w:val="24"/>
                          <w:szCs w:val="24"/>
                        </w:rPr>
                        <m:t>M</m:t>
                      </m:r>
                    </m:sub>
                  </m:sSub>
                </m:num>
                <m:den>
                  <m:sSub>
                    <m:sSubPr>
                      <m:ctrlPr>
                        <w:rPr>
                          <w:rFonts w:ascii="Cambria Math" w:hAnsi="Cambria Math" w:cs="Times New Roman"/>
                          <w:bCs/>
                          <w:i/>
                          <w:kern w:val="0"/>
                          <w:sz w:val="24"/>
                          <w:szCs w:val="24"/>
                        </w:rPr>
                      </m:ctrlPr>
                    </m:sSubPr>
                    <m:e>
                      <m:r>
                        <w:rPr>
                          <w:rFonts w:ascii="Cambria Math" w:hAnsi="Cambria Math" w:cs="Times New Roman"/>
                          <w:kern w:val="0"/>
                          <w:sz w:val="24"/>
                          <w:szCs w:val="24"/>
                        </w:rPr>
                        <m:t>M</m:t>
                      </m:r>
                    </m:e>
                    <m:sub>
                      <m:r>
                        <w:rPr>
                          <w:rFonts w:ascii="Cambria Math" w:hAnsi="Cambria Math" w:cs="Times New Roman"/>
                          <w:kern w:val="0"/>
                          <w:sz w:val="24"/>
                          <w:szCs w:val="24"/>
                        </w:rPr>
                        <m:t>B</m:t>
                      </m:r>
                    </m:sub>
                  </m:sSub>
                  <m:r>
                    <w:rPr>
                      <w:rFonts w:ascii="Cambria Math" w:hAnsi="Cambria Math" w:cs="Times New Roman"/>
                      <w:kern w:val="0"/>
                      <w:sz w:val="24"/>
                      <w:szCs w:val="24"/>
                    </w:rPr>
                    <m:t>S</m:t>
                  </m:r>
                </m:den>
              </m:f>
            </m:e>
          </m:d>
          <m:sSup>
            <m:sSupPr>
              <m:ctrlPr>
                <w:rPr>
                  <w:rFonts w:ascii="Cambria Math" w:hAnsi="Cambria Math" w:cs="Times New Roman"/>
                  <w:bCs/>
                  <w:i/>
                  <w:kern w:val="0"/>
                  <w:sz w:val="24"/>
                  <w:szCs w:val="24"/>
                </w:rPr>
              </m:ctrlPr>
            </m:sSupPr>
            <m:e>
              <m:r>
                <w:rPr>
                  <w:rFonts w:ascii="Cambria Math" w:hAnsi="Cambria Math" w:cs="Times New Roman"/>
                  <w:kern w:val="0"/>
                  <w:sz w:val="24"/>
                  <w:szCs w:val="24"/>
                </w:rPr>
                <m:t xml:space="preserve"> </m:t>
              </m:r>
            </m:e>
            <m:sup>
              <m:r>
                <w:rPr>
                  <w:rFonts w:ascii="Cambria Math" w:hAnsi="Cambria Math" w:cs="Times New Roman"/>
                  <w:kern w:val="0"/>
                  <w:sz w:val="24"/>
                  <w:szCs w:val="24"/>
                </w:rPr>
                <m:t>2</m:t>
              </m:r>
            </m:sup>
          </m:sSup>
          <m:d>
            <m:dPr>
              <m:ctrlPr>
                <w:rPr>
                  <w:rFonts w:ascii="Cambria Math" w:hAnsi="Cambria Math" w:cs="Times New Roman"/>
                  <w:bCs/>
                  <w:i/>
                  <w:kern w:val="0"/>
                  <w:sz w:val="24"/>
                  <w:szCs w:val="24"/>
                </w:rPr>
              </m:ctrlPr>
            </m:dPr>
            <m:e>
              <m:f>
                <m:fPr>
                  <m:ctrlPr>
                    <w:rPr>
                      <w:rFonts w:ascii="Cambria Math" w:hAnsi="Cambria Math" w:cs="Times New Roman"/>
                      <w:bCs/>
                      <w:i/>
                      <w:kern w:val="0"/>
                      <w:sz w:val="24"/>
                      <w:szCs w:val="24"/>
                    </w:rPr>
                  </m:ctrlPr>
                </m:fPr>
                <m:num>
                  <m:r>
                    <w:rPr>
                      <w:rFonts w:ascii="Cambria Math" w:hAnsi="Cambria Math" w:cs="Times New Roman"/>
                      <w:kern w:val="0"/>
                      <w:sz w:val="24"/>
                      <w:szCs w:val="24"/>
                    </w:rPr>
                    <m:t>∆</m:t>
                  </m:r>
                  <m:sSub>
                    <m:sSubPr>
                      <m:ctrlPr>
                        <w:rPr>
                          <w:rFonts w:ascii="Cambria Math" w:hAnsi="Cambria Math" w:cs="Times New Roman"/>
                          <w:bCs/>
                          <w:i/>
                          <w:kern w:val="0"/>
                          <w:sz w:val="24"/>
                          <w:szCs w:val="24"/>
                        </w:rPr>
                      </m:ctrlPr>
                    </m:sSubPr>
                    <m:e>
                      <m:r>
                        <w:rPr>
                          <w:rFonts w:ascii="Cambria Math" w:hAnsi="Cambria Math" w:cs="Times New Roman"/>
                          <w:kern w:val="0"/>
                          <w:sz w:val="24"/>
                          <w:szCs w:val="24"/>
                        </w:rPr>
                        <m:t>E</m:t>
                      </m:r>
                    </m:e>
                    <m:sub>
                      <m:r>
                        <w:rPr>
                          <w:rFonts w:ascii="Cambria Math" w:hAnsi="Cambria Math" w:cs="Times New Roman"/>
                          <w:kern w:val="0"/>
                          <w:sz w:val="24"/>
                          <w:szCs w:val="24"/>
                        </w:rPr>
                        <m:t>s</m:t>
                      </m:r>
                    </m:sub>
                  </m:sSub>
                </m:num>
                <m:den>
                  <m:r>
                    <w:rPr>
                      <w:rFonts w:ascii="Cambria Math" w:hAnsi="Cambria Math" w:cs="Times New Roman"/>
                      <w:kern w:val="0"/>
                      <w:sz w:val="24"/>
                      <w:szCs w:val="24"/>
                    </w:rPr>
                    <m:t>∆</m:t>
                  </m:r>
                  <m:sSub>
                    <m:sSubPr>
                      <m:ctrlPr>
                        <w:rPr>
                          <w:rFonts w:ascii="Cambria Math" w:hAnsi="Cambria Math" w:cs="Times New Roman"/>
                          <w:bCs/>
                          <w:i/>
                          <w:kern w:val="0"/>
                          <w:sz w:val="24"/>
                          <w:szCs w:val="24"/>
                        </w:rPr>
                      </m:ctrlPr>
                    </m:sSubPr>
                    <m:e>
                      <m:r>
                        <w:rPr>
                          <w:rFonts w:ascii="Cambria Math" w:hAnsi="Cambria Math" w:cs="Times New Roman"/>
                          <w:kern w:val="0"/>
                          <w:sz w:val="24"/>
                          <w:szCs w:val="24"/>
                        </w:rPr>
                        <m:t>E</m:t>
                      </m:r>
                    </m:e>
                    <m:sub>
                      <m:r>
                        <w:rPr>
                          <w:rFonts w:ascii="Cambria Math" w:hAnsi="Cambria Math" w:cs="Times New Roman"/>
                          <w:kern w:val="0"/>
                          <w:sz w:val="24"/>
                          <w:szCs w:val="24"/>
                        </w:rPr>
                        <m:t>t</m:t>
                      </m:r>
                    </m:sub>
                  </m:sSub>
                </m:den>
              </m:f>
            </m:e>
          </m:d>
          <m:sSup>
            <m:sSupPr>
              <m:ctrlPr>
                <w:rPr>
                  <w:rFonts w:ascii="Cambria Math" w:hAnsi="Cambria Math" w:cs="Times New Roman"/>
                  <w:bCs/>
                  <w:i/>
                  <w:kern w:val="0"/>
                  <w:sz w:val="24"/>
                  <w:szCs w:val="24"/>
                </w:rPr>
              </m:ctrlPr>
            </m:sSupPr>
            <m:e>
              <m:r>
                <w:rPr>
                  <w:rFonts w:ascii="Cambria Math" w:hAnsi="Cambria Math" w:cs="Times New Roman"/>
                  <w:kern w:val="0"/>
                  <w:sz w:val="24"/>
                  <w:szCs w:val="24"/>
                </w:rPr>
                <m:t xml:space="preserve"> </m:t>
              </m:r>
            </m:e>
            <m:sup>
              <m:r>
                <w:rPr>
                  <w:rFonts w:ascii="Cambria Math" w:hAnsi="Cambria Math" w:cs="Times New Roman"/>
                  <w:kern w:val="0"/>
                  <w:sz w:val="24"/>
                  <w:szCs w:val="24"/>
                </w:rPr>
                <m:t>2</m:t>
              </m:r>
            </m:sup>
          </m:sSup>
        </m:oMath>
      </m:oMathPara>
    </w:p>
    <w:p w14:paraId="4C47B16B" w14:textId="06F3BC26" w:rsidR="00911197" w:rsidRPr="00D62D0B" w:rsidRDefault="00911197" w:rsidP="00911197">
      <w:pPr>
        <w:pStyle w:val="P1"/>
        <w:spacing w:line="360" w:lineRule="auto"/>
        <w:jc w:val="both"/>
        <w:rPr>
          <w:rFonts w:ascii="Times New Roman" w:hAnsi="Times New Roman"/>
          <w:sz w:val="24"/>
          <w:lang w:val="de-DE"/>
        </w:rPr>
      </w:pPr>
      <w:r w:rsidRPr="00D62D0B">
        <w:rPr>
          <w:rFonts w:ascii="Times New Roman" w:hAnsi="Times New Roman"/>
          <w:sz w:val="24"/>
          <w:lang w:val="de-DE"/>
        </w:rPr>
        <w:t>EIS and CV measurements were conducted with an Auto lab PGSTAT 302N and CHI 600e electrochemical workstation. All the electrochemical measurements were performed over a voltage range of 1.5-3.9 V at room temperature.</w:t>
      </w:r>
    </w:p>
    <w:p w14:paraId="664E50B8" w14:textId="7F004075" w:rsidR="00433C59" w:rsidRPr="00D62D0B" w:rsidRDefault="009F311C" w:rsidP="00911197">
      <w:pPr>
        <w:pStyle w:val="P1"/>
        <w:spacing w:line="360" w:lineRule="auto"/>
        <w:jc w:val="both"/>
        <w:rPr>
          <w:rFonts w:ascii="Times New Roman" w:eastAsiaTheme="minorEastAsia" w:hAnsi="Times New Roman"/>
          <w:sz w:val="24"/>
          <w:lang w:val="de-DE" w:eastAsia="zh-CN"/>
        </w:rPr>
      </w:pPr>
      <w:r w:rsidRPr="00D62D0B">
        <w:rPr>
          <w:rFonts w:ascii="Times New Roman" w:hAnsi="Times New Roman" w:hint="eastAsia"/>
          <w:sz w:val="24"/>
          <w:lang w:val="de-DE"/>
        </w:rPr>
        <w:t>T</w:t>
      </w:r>
      <w:r w:rsidRPr="00D62D0B">
        <w:rPr>
          <w:rFonts w:ascii="Times New Roman" w:hAnsi="Times New Roman"/>
          <w:sz w:val="24"/>
          <w:lang w:val="de-DE"/>
        </w:rPr>
        <w:t>he pouch cells are assembled according to our previous work (</w:t>
      </w:r>
      <w:r w:rsidRPr="00D62D0B">
        <w:rPr>
          <w:rFonts w:ascii="Times New Roman" w:hAnsi="Times New Roman"/>
          <w:i/>
          <w:sz w:val="24"/>
          <w:lang w:val="de-DE"/>
        </w:rPr>
        <w:t>ACS Nano</w:t>
      </w:r>
      <w:r w:rsidRPr="00D62D0B">
        <w:rPr>
          <w:rFonts w:ascii="Times New Roman" w:hAnsi="Times New Roman"/>
          <w:sz w:val="24"/>
          <w:lang w:val="de-DE"/>
        </w:rPr>
        <w:t xml:space="preserve"> 2022, 16, 5, 7291–7300). A fresh K metal was melted at 80 ℃ on a hot plate in the glovebox filled with purified argon. Then, one side of the ammonia-treated carbon was touched with molten K, resulting in fast K infusion on the carbon to form the anode K@CC </w:t>
      </w:r>
      <w:r w:rsidRPr="00D62D0B">
        <w:rPr>
          <w:rFonts w:ascii="Times New Roman" w:hAnsi="Times New Roman"/>
          <w:sz w:val="24"/>
          <w:lang w:val="de-DE"/>
        </w:rPr>
        <w:lastRenderedPageBreak/>
        <w:t>composite. The K and carbon weight ratio was around 1.5:1, and the loading of K was ~20 mg cm</w:t>
      </w:r>
      <w:r w:rsidRPr="00D62D0B">
        <w:rPr>
          <w:rFonts w:ascii="Times New Roman" w:hAnsi="Times New Roman"/>
          <w:sz w:val="24"/>
          <w:vertAlign w:val="superscript"/>
          <w:lang w:val="de-DE"/>
        </w:rPr>
        <w:t>−2</w:t>
      </w:r>
      <w:r w:rsidRPr="00D62D0B">
        <w:rPr>
          <w:rFonts w:ascii="Times New Roman" w:hAnsi="Times New Roman"/>
          <w:sz w:val="24"/>
          <w:lang w:val="de-DE"/>
        </w:rPr>
        <w:t>. Paired K@CC composite anode and KMCZO cathode with a large size of ~3</w:t>
      </w:r>
      <w:r w:rsidRPr="00D62D0B">
        <w:rPr>
          <w:rFonts w:ascii="等线" w:eastAsia="等线" w:hAnsi="等线" w:hint="eastAsia"/>
          <w:sz w:val="24"/>
          <w:lang w:val="de-DE"/>
        </w:rPr>
        <w:t>×</w:t>
      </w:r>
      <w:r w:rsidRPr="00D62D0B">
        <w:rPr>
          <w:rFonts w:ascii="Times New Roman" w:hAnsi="Times New Roman" w:hint="eastAsia"/>
          <w:sz w:val="24"/>
          <w:lang w:val="de-DE"/>
        </w:rPr>
        <w:t>4</w:t>
      </w:r>
      <w:r w:rsidRPr="00D62D0B">
        <w:rPr>
          <w:rFonts w:ascii="Times New Roman" w:hAnsi="Times New Roman"/>
          <w:sz w:val="24"/>
          <w:lang w:val="de-DE"/>
        </w:rPr>
        <w:t xml:space="preserve"> cm</w:t>
      </w:r>
      <w:r w:rsidRPr="00D62D0B">
        <w:rPr>
          <w:rFonts w:ascii="Times New Roman" w:hAnsi="Times New Roman"/>
          <w:sz w:val="24"/>
          <w:vertAlign w:val="superscript"/>
          <w:lang w:val="de-DE"/>
        </w:rPr>
        <w:t>2</w:t>
      </w:r>
      <w:r w:rsidRPr="00D62D0B">
        <w:rPr>
          <w:rFonts w:ascii="Times New Roman" w:hAnsi="Times New Roman"/>
          <w:sz w:val="24"/>
          <w:lang w:val="de-DE"/>
        </w:rPr>
        <w:t xml:space="preserve"> were employed in the pouch cell. The amount of electrolyte is 0.5 mL.</w:t>
      </w:r>
    </w:p>
    <w:p w14:paraId="756E3D7E" w14:textId="77777777" w:rsidR="00911197" w:rsidRPr="00911197" w:rsidRDefault="00911197" w:rsidP="00911197">
      <w:pPr>
        <w:pStyle w:val="H1"/>
        <w:spacing w:line="360" w:lineRule="auto"/>
        <w:jc w:val="both"/>
        <w:rPr>
          <w:rFonts w:ascii="Times New Roman" w:hAnsi="Times New Roman"/>
          <w:sz w:val="24"/>
          <w:szCs w:val="24"/>
        </w:rPr>
      </w:pPr>
      <w:r w:rsidRPr="00911197">
        <w:rPr>
          <w:rFonts w:ascii="Times New Roman" w:hAnsi="Times New Roman"/>
          <w:sz w:val="24"/>
          <w:szCs w:val="24"/>
        </w:rPr>
        <w:t>Density functional theory (DFT) calculations</w:t>
      </w:r>
    </w:p>
    <w:p w14:paraId="213A12FF" w14:textId="77777777" w:rsidR="00911197" w:rsidRPr="00911197" w:rsidRDefault="00911197" w:rsidP="00911197">
      <w:pPr>
        <w:pStyle w:val="P1"/>
        <w:spacing w:line="360" w:lineRule="auto"/>
        <w:jc w:val="both"/>
        <w:rPr>
          <w:rFonts w:ascii="Times New Roman" w:hAnsi="Times New Roman"/>
          <w:sz w:val="24"/>
          <w:lang w:val="de-DE"/>
        </w:rPr>
      </w:pPr>
      <w:r w:rsidRPr="00911197">
        <w:rPr>
          <w:rFonts w:ascii="Times New Roman" w:hAnsi="Times New Roman"/>
          <w:sz w:val="24"/>
          <w:lang w:val="de-DE"/>
        </w:rPr>
        <w:t xml:space="preserve">Density functional theory (DFT) calculations coupled with the nudged elastic band (NEB) method are carried out to study the adsorption and dissociation of an oxygen molecule on a pure or doped KMCO. The system energy calculations are performed by using the Vienna ab initio simulation package (VASP) code. </w:t>
      </w:r>
      <w:r w:rsidRPr="005D5724">
        <w:rPr>
          <w:rFonts w:ascii="Times New Roman" w:hAnsi="Times New Roman"/>
          <w:color w:val="FF0000"/>
          <w:sz w:val="24"/>
          <w:lang w:val="de-DE"/>
        </w:rPr>
        <w:t>The projector augmented wave (PAW) method is used to describe the ionic potential and the Perdew-Burke-Ernzerhof (PBE) functional is used to describe the exchange correlation interactions. The plane-wave kinetic energy cutoff is 400 eV. A 5×5×1 Monkhorst-Pack k-point mesh is used for the Brillouin zone sampling in all the calculations. For structure relaxation, the energy convergence criteria for electronic relaxation is 1×10</w:t>
      </w:r>
      <w:r w:rsidRPr="005D5724">
        <w:rPr>
          <w:rFonts w:ascii="Times New Roman" w:hAnsi="Times New Roman"/>
          <w:color w:val="FF0000"/>
          <w:sz w:val="24"/>
          <w:vertAlign w:val="superscript"/>
          <w:lang w:val="de-DE"/>
        </w:rPr>
        <w:t>-6</w:t>
      </w:r>
      <w:r w:rsidRPr="005D5724">
        <w:rPr>
          <w:rFonts w:ascii="Times New Roman" w:hAnsi="Times New Roman"/>
          <w:color w:val="FF0000"/>
          <w:sz w:val="24"/>
          <w:lang w:val="de-DE"/>
        </w:rPr>
        <w:t xml:space="preserve"> eV, and the ionic relaxation is performed until all forces are smaller than 0.005 eV/Å. The minimum energy paths and the energy barriers are obtained by the climb image nudged elastic band (NEB) method. Seven intermediate images are used to sample the reaction path between the initial adsorption state and the final dissociated state.</w:t>
      </w:r>
    </w:p>
    <w:p w14:paraId="4BF77CCE" w14:textId="77777777" w:rsidR="00911197" w:rsidRDefault="00911197" w:rsidP="00911197">
      <w:pPr>
        <w:spacing w:line="360" w:lineRule="auto"/>
        <w:rPr>
          <w:b/>
          <w:color w:val="000000"/>
        </w:rPr>
      </w:pPr>
    </w:p>
    <w:p w14:paraId="707BBF34" w14:textId="77777777" w:rsidR="00911197" w:rsidRDefault="00911197" w:rsidP="00911197">
      <w:pPr>
        <w:rPr>
          <w:b/>
          <w:color w:val="000000"/>
        </w:rPr>
      </w:pPr>
      <w:r>
        <w:rPr>
          <w:b/>
          <w:color w:val="000000"/>
        </w:rPr>
        <w:br w:type="page"/>
      </w:r>
    </w:p>
    <w:p w14:paraId="63E1712C" w14:textId="77777777" w:rsidR="00911197" w:rsidRDefault="00911197" w:rsidP="00911197">
      <w:pPr>
        <w:spacing w:line="360" w:lineRule="auto"/>
        <w:rPr>
          <w:rFonts w:ascii="Times New Roman" w:hAnsi="Times New Roman" w:cs="Times New Roman"/>
          <w:sz w:val="24"/>
          <w:szCs w:val="24"/>
        </w:rPr>
      </w:pPr>
      <w:r>
        <w:rPr>
          <w:rFonts w:ascii="Times New Roman" w:hAnsi="Times New Roman" w:cs="Times New Roman"/>
          <w:b/>
          <w:sz w:val="24"/>
          <w:szCs w:val="24"/>
        </w:rPr>
        <w:lastRenderedPageBreak/>
        <w:t>Table S1</w:t>
      </w:r>
      <w:r>
        <w:rPr>
          <w:rFonts w:ascii="Times New Roman" w:hAnsi="Times New Roman" w:cs="Times New Roman"/>
          <w:sz w:val="24"/>
          <w:szCs w:val="24"/>
        </w:rPr>
        <w:t xml:space="preserve">. ICP measurement results of </w:t>
      </w:r>
      <w:r>
        <w:rPr>
          <w:rFonts w:ascii="Times New Roman" w:hAnsi="Times New Roman" w:cs="Times New Roman" w:hint="eastAsia"/>
          <w:sz w:val="24"/>
          <w:szCs w:val="24"/>
        </w:rPr>
        <w:t>K</w:t>
      </w:r>
      <w:r w:rsidRPr="00E539BD">
        <w:rPr>
          <w:rFonts w:ascii="Times New Roman" w:hAnsi="Times New Roman" w:cs="Times New Roman" w:hint="eastAsia"/>
          <w:sz w:val="24"/>
          <w:szCs w:val="24"/>
          <w:vertAlign w:val="subscript"/>
        </w:rPr>
        <w:t>0</w:t>
      </w:r>
      <w:r w:rsidRPr="00E539BD">
        <w:rPr>
          <w:rFonts w:ascii="Times New Roman" w:hAnsi="Times New Roman" w:cs="Times New Roman"/>
          <w:sz w:val="24"/>
          <w:szCs w:val="24"/>
          <w:vertAlign w:val="subscript"/>
        </w:rPr>
        <w:t>.5</w:t>
      </w:r>
      <w:r>
        <w:rPr>
          <w:rFonts w:ascii="Times New Roman" w:hAnsi="Times New Roman" w:cs="Times New Roman"/>
          <w:sz w:val="24"/>
          <w:szCs w:val="24"/>
        </w:rPr>
        <w:t>Mn</w:t>
      </w:r>
      <w:r w:rsidRPr="00E539BD">
        <w:rPr>
          <w:rFonts w:ascii="Times New Roman" w:hAnsi="Times New Roman" w:cs="Times New Roman"/>
          <w:sz w:val="24"/>
          <w:szCs w:val="24"/>
          <w:vertAlign w:val="subscript"/>
        </w:rPr>
        <w:t>0.8</w:t>
      </w:r>
      <w:r>
        <w:rPr>
          <w:rFonts w:ascii="Times New Roman" w:hAnsi="Times New Roman" w:cs="Times New Roman"/>
          <w:sz w:val="24"/>
          <w:szCs w:val="24"/>
        </w:rPr>
        <w:t>Co</w:t>
      </w:r>
      <w:r w:rsidRPr="00E539BD">
        <w:rPr>
          <w:rFonts w:ascii="Times New Roman" w:hAnsi="Times New Roman" w:cs="Times New Roman"/>
          <w:sz w:val="24"/>
          <w:szCs w:val="24"/>
          <w:vertAlign w:val="subscript"/>
        </w:rPr>
        <w:t>0.2</w:t>
      </w:r>
      <w:r>
        <w:rPr>
          <w:rFonts w:ascii="Times New Roman" w:hAnsi="Times New Roman" w:cs="Times New Roman"/>
          <w:sz w:val="24"/>
          <w:szCs w:val="24"/>
        </w:rPr>
        <w:t>O</w:t>
      </w:r>
      <w:r w:rsidRPr="00E539BD">
        <w:rPr>
          <w:rFonts w:ascii="Times New Roman" w:hAnsi="Times New Roman" w:cs="Times New Roman"/>
          <w:sz w:val="24"/>
          <w:szCs w:val="24"/>
          <w:vertAlign w:val="subscript"/>
        </w:rPr>
        <w:t>2</w:t>
      </w:r>
      <w:r>
        <w:rPr>
          <w:rFonts w:ascii="Times New Roman" w:hAnsi="Times New Roman" w:cs="Times New Roman"/>
          <w:sz w:val="24"/>
          <w:szCs w:val="24"/>
        </w:rPr>
        <w:t xml:space="preserve"> and </w:t>
      </w:r>
      <w:r>
        <w:rPr>
          <w:rFonts w:ascii="Times New Roman" w:hAnsi="Times New Roman" w:cs="Times New Roman" w:hint="eastAsia"/>
          <w:sz w:val="24"/>
          <w:szCs w:val="24"/>
        </w:rPr>
        <w:t>K</w:t>
      </w:r>
      <w:r w:rsidRPr="00E539BD">
        <w:rPr>
          <w:rFonts w:ascii="Times New Roman" w:hAnsi="Times New Roman" w:cs="Times New Roman" w:hint="eastAsia"/>
          <w:sz w:val="24"/>
          <w:szCs w:val="24"/>
          <w:vertAlign w:val="subscript"/>
        </w:rPr>
        <w:t>0</w:t>
      </w:r>
      <w:r w:rsidRPr="00E539BD">
        <w:rPr>
          <w:rFonts w:ascii="Times New Roman" w:hAnsi="Times New Roman" w:cs="Times New Roman"/>
          <w:sz w:val="24"/>
          <w:szCs w:val="24"/>
          <w:vertAlign w:val="subscript"/>
        </w:rPr>
        <w:t>.5</w:t>
      </w:r>
      <w:r>
        <w:rPr>
          <w:rFonts w:ascii="Times New Roman" w:hAnsi="Times New Roman" w:cs="Times New Roman"/>
          <w:sz w:val="24"/>
          <w:szCs w:val="24"/>
        </w:rPr>
        <w:t>Mn</w:t>
      </w:r>
      <w:r w:rsidRPr="00E539BD">
        <w:rPr>
          <w:rFonts w:ascii="Times New Roman" w:hAnsi="Times New Roman" w:cs="Times New Roman"/>
          <w:sz w:val="24"/>
          <w:szCs w:val="24"/>
          <w:vertAlign w:val="subscript"/>
        </w:rPr>
        <w:t>0.8</w:t>
      </w:r>
      <w:r>
        <w:rPr>
          <w:rFonts w:ascii="Times New Roman" w:hAnsi="Times New Roman" w:cs="Times New Roman"/>
          <w:sz w:val="24"/>
          <w:szCs w:val="24"/>
        </w:rPr>
        <w:t>Co</w:t>
      </w:r>
      <w:r w:rsidRPr="00E539BD">
        <w:rPr>
          <w:rFonts w:ascii="Times New Roman" w:hAnsi="Times New Roman" w:cs="Times New Roman"/>
          <w:sz w:val="24"/>
          <w:szCs w:val="24"/>
          <w:vertAlign w:val="subscript"/>
        </w:rPr>
        <w:t>0.</w:t>
      </w:r>
      <w:r>
        <w:rPr>
          <w:rFonts w:ascii="Times New Roman" w:hAnsi="Times New Roman" w:cs="Times New Roman"/>
          <w:sz w:val="24"/>
          <w:szCs w:val="24"/>
          <w:vertAlign w:val="subscript"/>
        </w:rPr>
        <w:t>1</w:t>
      </w:r>
      <w:r>
        <w:rPr>
          <w:rFonts w:ascii="Times New Roman" w:hAnsi="Times New Roman" w:cs="Times New Roman" w:hint="eastAsia"/>
          <w:sz w:val="24"/>
          <w:szCs w:val="24"/>
        </w:rPr>
        <w:t>Z</w:t>
      </w:r>
      <w:r w:rsidRPr="00123BD1">
        <w:rPr>
          <w:rFonts w:ascii="Times New Roman" w:hAnsi="Times New Roman" w:cs="Times New Roman"/>
          <w:sz w:val="24"/>
          <w:szCs w:val="24"/>
          <w:vertAlign w:val="subscript"/>
        </w:rPr>
        <w:t>0.1</w:t>
      </w:r>
      <w:r>
        <w:rPr>
          <w:rFonts w:ascii="Times New Roman" w:hAnsi="Times New Roman" w:cs="Times New Roman"/>
          <w:sz w:val="24"/>
          <w:szCs w:val="24"/>
        </w:rPr>
        <w:t>O</w:t>
      </w:r>
      <w:r w:rsidRPr="00E539BD">
        <w:rPr>
          <w:rFonts w:ascii="Times New Roman" w:hAnsi="Times New Roman" w:cs="Times New Roman"/>
          <w:sz w:val="24"/>
          <w:szCs w:val="24"/>
          <w:vertAlign w:val="subscript"/>
        </w:rPr>
        <w:t>2</w:t>
      </w:r>
      <w:r>
        <w:rPr>
          <w:rFonts w:ascii="Times New Roman" w:hAnsi="Times New Roman" w:cs="Times New Roman"/>
          <w:sz w:val="24"/>
          <w:szCs w:val="24"/>
        </w:rPr>
        <w:t>.</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911197" w14:paraId="38510107" w14:textId="77777777" w:rsidTr="006657E0">
        <w:tc>
          <w:tcPr>
            <w:tcW w:w="4148" w:type="dxa"/>
            <w:tcBorders>
              <w:top w:val="single" w:sz="18" w:space="0" w:color="auto"/>
              <w:left w:val="nil"/>
              <w:bottom w:val="single" w:sz="6" w:space="0" w:color="auto"/>
              <w:right w:val="nil"/>
            </w:tcBorders>
            <w:hideMark/>
          </w:tcPr>
          <w:p w14:paraId="5ABFA170" w14:textId="77777777" w:rsidR="00911197" w:rsidRDefault="00911197" w:rsidP="006657E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Theoretical chemical formula</w:t>
            </w:r>
          </w:p>
        </w:tc>
        <w:tc>
          <w:tcPr>
            <w:tcW w:w="4148" w:type="dxa"/>
            <w:tcBorders>
              <w:top w:val="single" w:sz="18" w:space="0" w:color="auto"/>
              <w:left w:val="nil"/>
              <w:bottom w:val="single" w:sz="6" w:space="0" w:color="auto"/>
              <w:right w:val="nil"/>
            </w:tcBorders>
            <w:hideMark/>
          </w:tcPr>
          <w:p w14:paraId="04A13A94" w14:textId="77777777" w:rsidR="00911197" w:rsidRDefault="00911197" w:rsidP="006657E0">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 Mn: Co (: Zn)</w:t>
            </w:r>
          </w:p>
        </w:tc>
      </w:tr>
      <w:tr w:rsidR="00911197" w14:paraId="70BE111E" w14:textId="77777777" w:rsidTr="006657E0">
        <w:tc>
          <w:tcPr>
            <w:tcW w:w="4148" w:type="dxa"/>
            <w:tcBorders>
              <w:top w:val="single" w:sz="6" w:space="0" w:color="auto"/>
              <w:left w:val="nil"/>
              <w:bottom w:val="nil"/>
              <w:right w:val="nil"/>
            </w:tcBorders>
            <w:hideMark/>
          </w:tcPr>
          <w:p w14:paraId="16A14B67" w14:textId="77777777" w:rsidR="00911197" w:rsidRDefault="00911197" w:rsidP="006657E0">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K</w:t>
            </w:r>
            <w:r w:rsidRPr="00E539BD">
              <w:rPr>
                <w:rFonts w:ascii="Times New Roman" w:hAnsi="Times New Roman" w:cs="Times New Roman" w:hint="eastAsia"/>
                <w:sz w:val="24"/>
                <w:szCs w:val="24"/>
                <w:vertAlign w:val="subscript"/>
              </w:rPr>
              <w:t>0</w:t>
            </w:r>
            <w:r w:rsidRPr="00E539BD">
              <w:rPr>
                <w:rFonts w:ascii="Times New Roman" w:hAnsi="Times New Roman" w:cs="Times New Roman"/>
                <w:sz w:val="24"/>
                <w:szCs w:val="24"/>
                <w:vertAlign w:val="subscript"/>
              </w:rPr>
              <w:t>.5</w:t>
            </w:r>
            <w:r>
              <w:rPr>
                <w:rFonts w:ascii="Times New Roman" w:hAnsi="Times New Roman" w:cs="Times New Roman"/>
                <w:sz w:val="24"/>
                <w:szCs w:val="24"/>
              </w:rPr>
              <w:t>Mn</w:t>
            </w:r>
            <w:r w:rsidRPr="00E539BD">
              <w:rPr>
                <w:rFonts w:ascii="Times New Roman" w:hAnsi="Times New Roman" w:cs="Times New Roman"/>
                <w:sz w:val="24"/>
                <w:szCs w:val="24"/>
                <w:vertAlign w:val="subscript"/>
              </w:rPr>
              <w:t>0.8</w:t>
            </w:r>
            <w:r>
              <w:rPr>
                <w:rFonts w:ascii="Times New Roman" w:hAnsi="Times New Roman" w:cs="Times New Roman"/>
                <w:sz w:val="24"/>
                <w:szCs w:val="24"/>
              </w:rPr>
              <w:t>Co</w:t>
            </w:r>
            <w:r w:rsidRPr="00E539BD">
              <w:rPr>
                <w:rFonts w:ascii="Times New Roman" w:hAnsi="Times New Roman" w:cs="Times New Roman"/>
                <w:sz w:val="24"/>
                <w:szCs w:val="24"/>
                <w:vertAlign w:val="subscript"/>
              </w:rPr>
              <w:t>0.2</w:t>
            </w:r>
            <w:r>
              <w:rPr>
                <w:rFonts w:ascii="Times New Roman" w:hAnsi="Times New Roman" w:cs="Times New Roman"/>
                <w:sz w:val="24"/>
                <w:szCs w:val="24"/>
              </w:rPr>
              <w:t>O</w:t>
            </w:r>
            <w:r w:rsidRPr="00E539BD">
              <w:rPr>
                <w:rFonts w:ascii="Times New Roman" w:hAnsi="Times New Roman" w:cs="Times New Roman"/>
                <w:sz w:val="24"/>
                <w:szCs w:val="24"/>
                <w:vertAlign w:val="subscript"/>
              </w:rPr>
              <w:t>2</w:t>
            </w:r>
          </w:p>
        </w:tc>
        <w:tc>
          <w:tcPr>
            <w:tcW w:w="4148" w:type="dxa"/>
            <w:tcBorders>
              <w:top w:val="single" w:sz="6" w:space="0" w:color="auto"/>
              <w:left w:val="nil"/>
              <w:bottom w:val="nil"/>
              <w:right w:val="nil"/>
            </w:tcBorders>
            <w:hideMark/>
          </w:tcPr>
          <w:p w14:paraId="44D66A70" w14:textId="77777777" w:rsidR="00911197" w:rsidRDefault="00911197" w:rsidP="006657E0">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0</w:t>
            </w:r>
            <w:r>
              <w:rPr>
                <w:rFonts w:ascii="Times New Roman" w:hAnsi="Times New Roman" w:cs="Times New Roman"/>
                <w:sz w:val="24"/>
                <w:szCs w:val="24"/>
              </w:rPr>
              <w:t>.498: 0.800: 0.211</w:t>
            </w:r>
          </w:p>
        </w:tc>
      </w:tr>
      <w:tr w:rsidR="00911197" w14:paraId="2F802598" w14:textId="77777777" w:rsidTr="006657E0">
        <w:tc>
          <w:tcPr>
            <w:tcW w:w="4148" w:type="dxa"/>
            <w:tcBorders>
              <w:top w:val="nil"/>
              <w:left w:val="nil"/>
              <w:bottom w:val="single" w:sz="18" w:space="0" w:color="auto"/>
              <w:right w:val="nil"/>
            </w:tcBorders>
            <w:hideMark/>
          </w:tcPr>
          <w:p w14:paraId="46A3A236" w14:textId="77777777" w:rsidR="00911197" w:rsidRDefault="00911197" w:rsidP="006657E0">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K</w:t>
            </w:r>
            <w:r w:rsidRPr="00E539BD">
              <w:rPr>
                <w:rFonts w:ascii="Times New Roman" w:hAnsi="Times New Roman" w:cs="Times New Roman" w:hint="eastAsia"/>
                <w:sz w:val="24"/>
                <w:szCs w:val="24"/>
                <w:vertAlign w:val="subscript"/>
              </w:rPr>
              <w:t>0</w:t>
            </w:r>
            <w:r w:rsidRPr="00E539BD">
              <w:rPr>
                <w:rFonts w:ascii="Times New Roman" w:hAnsi="Times New Roman" w:cs="Times New Roman"/>
                <w:sz w:val="24"/>
                <w:szCs w:val="24"/>
                <w:vertAlign w:val="subscript"/>
              </w:rPr>
              <w:t>.5</w:t>
            </w:r>
            <w:r>
              <w:rPr>
                <w:rFonts w:ascii="Times New Roman" w:hAnsi="Times New Roman" w:cs="Times New Roman"/>
                <w:sz w:val="24"/>
                <w:szCs w:val="24"/>
              </w:rPr>
              <w:t>Mn</w:t>
            </w:r>
            <w:r w:rsidRPr="00E539BD">
              <w:rPr>
                <w:rFonts w:ascii="Times New Roman" w:hAnsi="Times New Roman" w:cs="Times New Roman"/>
                <w:sz w:val="24"/>
                <w:szCs w:val="24"/>
                <w:vertAlign w:val="subscript"/>
              </w:rPr>
              <w:t>0.8</w:t>
            </w:r>
            <w:r>
              <w:rPr>
                <w:rFonts w:ascii="Times New Roman" w:hAnsi="Times New Roman" w:cs="Times New Roman"/>
                <w:sz w:val="24"/>
                <w:szCs w:val="24"/>
              </w:rPr>
              <w:t>Co</w:t>
            </w:r>
            <w:r w:rsidRPr="00E539BD">
              <w:rPr>
                <w:rFonts w:ascii="Times New Roman" w:hAnsi="Times New Roman" w:cs="Times New Roman"/>
                <w:sz w:val="24"/>
                <w:szCs w:val="24"/>
                <w:vertAlign w:val="subscript"/>
              </w:rPr>
              <w:t>0.</w:t>
            </w:r>
            <w:r>
              <w:rPr>
                <w:rFonts w:ascii="Times New Roman" w:hAnsi="Times New Roman" w:cs="Times New Roman"/>
                <w:sz w:val="24"/>
                <w:szCs w:val="24"/>
                <w:vertAlign w:val="subscript"/>
              </w:rPr>
              <w:t>1</w:t>
            </w:r>
            <w:r>
              <w:rPr>
                <w:rFonts w:ascii="Times New Roman" w:hAnsi="Times New Roman" w:cs="Times New Roman" w:hint="eastAsia"/>
                <w:sz w:val="24"/>
                <w:szCs w:val="24"/>
              </w:rPr>
              <w:t>Z</w:t>
            </w:r>
            <w:r w:rsidRPr="00123BD1">
              <w:rPr>
                <w:rFonts w:ascii="Times New Roman" w:hAnsi="Times New Roman" w:cs="Times New Roman"/>
                <w:sz w:val="24"/>
                <w:szCs w:val="24"/>
                <w:vertAlign w:val="subscript"/>
              </w:rPr>
              <w:t>0.1</w:t>
            </w:r>
            <w:r>
              <w:rPr>
                <w:rFonts w:ascii="Times New Roman" w:hAnsi="Times New Roman" w:cs="Times New Roman"/>
                <w:sz w:val="24"/>
                <w:szCs w:val="24"/>
              </w:rPr>
              <w:t>O</w:t>
            </w:r>
            <w:r w:rsidRPr="00E539BD">
              <w:rPr>
                <w:rFonts w:ascii="Times New Roman" w:hAnsi="Times New Roman" w:cs="Times New Roman"/>
                <w:sz w:val="24"/>
                <w:szCs w:val="24"/>
                <w:vertAlign w:val="subscript"/>
              </w:rPr>
              <w:t>2</w:t>
            </w:r>
          </w:p>
        </w:tc>
        <w:tc>
          <w:tcPr>
            <w:tcW w:w="4148" w:type="dxa"/>
            <w:tcBorders>
              <w:top w:val="nil"/>
              <w:left w:val="nil"/>
              <w:bottom w:val="single" w:sz="18" w:space="0" w:color="auto"/>
              <w:right w:val="nil"/>
            </w:tcBorders>
            <w:hideMark/>
          </w:tcPr>
          <w:p w14:paraId="0E92C444" w14:textId="77777777" w:rsidR="00911197" w:rsidRDefault="00911197" w:rsidP="006657E0">
            <w:pPr>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0</w:t>
            </w:r>
            <w:r>
              <w:rPr>
                <w:rFonts w:ascii="Times New Roman" w:hAnsi="Times New Roman" w:cs="Times New Roman"/>
                <w:sz w:val="24"/>
                <w:szCs w:val="24"/>
              </w:rPr>
              <w:t>.497: 0.800: 0.108: 0.104</w:t>
            </w:r>
          </w:p>
        </w:tc>
      </w:tr>
    </w:tbl>
    <w:p w14:paraId="622EF73B" w14:textId="77777777" w:rsidR="00911197" w:rsidRDefault="00911197" w:rsidP="00911197">
      <w:pPr>
        <w:spacing w:afterLines="50" w:after="156" w:line="360" w:lineRule="auto"/>
        <w:rPr>
          <w:rFonts w:ascii="Times New Roman" w:hAnsi="Times New Roman"/>
          <w:b/>
          <w:color w:val="000000"/>
          <w:sz w:val="24"/>
          <w:szCs w:val="24"/>
        </w:rPr>
      </w:pPr>
    </w:p>
    <w:p w14:paraId="38CDA3B0" w14:textId="3AD7B8CB" w:rsidR="008F761A" w:rsidRDefault="008F761A">
      <w:pPr>
        <w:rPr>
          <w:rFonts w:ascii="Times New Roman" w:hAnsi="Times New Roman" w:cs="Times New Roman"/>
          <w:sz w:val="28"/>
          <w:szCs w:val="28"/>
        </w:rPr>
      </w:pPr>
    </w:p>
    <w:p w14:paraId="2ED6B95C" w14:textId="5F5B6152" w:rsidR="00180C88" w:rsidRPr="00180C88" w:rsidRDefault="00180C88">
      <w:pPr>
        <w:rPr>
          <w:rFonts w:ascii="Times New Roman" w:hAnsi="Times New Roman" w:cs="Times New Roman"/>
          <w:sz w:val="28"/>
          <w:szCs w:val="28"/>
        </w:rPr>
      </w:pPr>
    </w:p>
    <w:p w14:paraId="273E2998" w14:textId="4EF60F12" w:rsidR="008F761A" w:rsidRDefault="008F761A">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66ACB350" w14:textId="77777777" w:rsidR="00911197" w:rsidRDefault="00911197" w:rsidP="00911197">
      <w:pPr>
        <w:spacing w:line="360" w:lineRule="auto"/>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14:anchorId="4F98C2FE" wp14:editId="327D65FD">
            <wp:extent cx="5274310" cy="4190365"/>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1.em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74310" cy="4190365"/>
                    </a:xfrm>
                    <a:prstGeom prst="rect">
                      <a:avLst/>
                    </a:prstGeom>
                  </pic:spPr>
                </pic:pic>
              </a:graphicData>
            </a:graphic>
          </wp:inline>
        </w:drawing>
      </w:r>
    </w:p>
    <w:p w14:paraId="0A67EA6B" w14:textId="0DFA674A" w:rsidR="00911197" w:rsidRPr="001C0EB6" w:rsidRDefault="00911197" w:rsidP="00911197">
      <w:pPr>
        <w:spacing w:line="360" w:lineRule="auto"/>
        <w:rPr>
          <w:rFonts w:ascii="Times New Roman" w:hAnsi="Times New Roman"/>
          <w:color w:val="000000"/>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1</w:t>
      </w:r>
      <w:r>
        <w:rPr>
          <w:rFonts w:ascii="Times New Roman" w:hAnsi="Times New Roman"/>
          <w:b/>
          <w:color w:val="000000"/>
          <w:sz w:val="24"/>
          <w:szCs w:val="24"/>
        </w:rPr>
        <w:t xml:space="preserve"> </w:t>
      </w:r>
      <w:r w:rsidRPr="001C0EB6">
        <w:rPr>
          <w:rFonts w:ascii="Times New Roman" w:hAnsi="Times New Roman"/>
          <w:color w:val="000000"/>
          <w:sz w:val="24"/>
          <w:szCs w:val="24"/>
        </w:rPr>
        <w:t>(a) (b) SEM images of KMCO. (c) (d) SEM images of KMCZO.</w:t>
      </w:r>
    </w:p>
    <w:p w14:paraId="13372570" w14:textId="77777777" w:rsidR="001D477E" w:rsidRPr="00911197" w:rsidRDefault="001D477E" w:rsidP="00260AE7">
      <w:pPr>
        <w:rPr>
          <w:rFonts w:ascii="Times New Roman" w:hAnsi="Times New Roman" w:cs="Times New Roman"/>
          <w:sz w:val="28"/>
          <w:szCs w:val="28"/>
        </w:rPr>
      </w:pPr>
    </w:p>
    <w:p w14:paraId="72360E6F" w14:textId="77777777" w:rsidR="008F79BC" w:rsidRDefault="001D477E" w:rsidP="008F79B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06316237" w14:textId="11C5F433" w:rsidR="008F79BC" w:rsidRDefault="008F79BC" w:rsidP="008F79BC">
      <w:pPr>
        <w:widowControl/>
        <w:jc w:val="left"/>
        <w:rPr>
          <w:rFonts w:ascii="Times New Roman" w:hAnsi="Times New Roman" w:cs="Times New Roman"/>
          <w:sz w:val="28"/>
          <w:szCs w:val="28"/>
        </w:rPr>
      </w:pPr>
      <w:r>
        <w:rPr>
          <w:rFonts w:ascii="Times New Roman" w:hAnsi="Times New Roman" w:cs="Times New Roman"/>
          <w:noProof/>
          <w:color w:val="000000"/>
          <w:sz w:val="24"/>
          <w:szCs w:val="24"/>
        </w:rPr>
        <w:lastRenderedPageBreak/>
        <w:drawing>
          <wp:anchor distT="0" distB="0" distL="114300" distR="114300" simplePos="0" relativeHeight="251694080" behindDoc="0" locked="0" layoutInCell="1" allowOverlap="1" wp14:anchorId="509E03F6" wp14:editId="590AE37C">
            <wp:simplePos x="0" y="0"/>
            <wp:positionH relativeFrom="margin">
              <wp:align>center</wp:align>
            </wp:positionH>
            <wp:positionV relativeFrom="paragraph">
              <wp:posOffset>355600</wp:posOffset>
            </wp:positionV>
            <wp:extent cx="4552950" cy="2334260"/>
            <wp:effectExtent l="0" t="0" r="0" b="0"/>
            <wp:wrapTopAndBottom/>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tif"/>
                    <pic:cNvPicPr/>
                  </pic:nvPicPr>
                  <pic:blipFill>
                    <a:blip r:embed="rId7">
                      <a:extLst>
                        <a:ext uri="{28A0092B-C50C-407E-A947-70E740481C1C}">
                          <a14:useLocalDpi xmlns:a14="http://schemas.microsoft.com/office/drawing/2010/main" val="0"/>
                        </a:ext>
                      </a:extLst>
                    </a:blip>
                    <a:stretch>
                      <a:fillRect/>
                    </a:stretch>
                  </pic:blipFill>
                  <pic:spPr>
                    <a:xfrm>
                      <a:off x="0" y="0"/>
                      <a:ext cx="4552950" cy="2334260"/>
                    </a:xfrm>
                    <a:prstGeom prst="rect">
                      <a:avLst/>
                    </a:prstGeom>
                  </pic:spPr>
                </pic:pic>
              </a:graphicData>
            </a:graphic>
          </wp:anchor>
        </w:drawing>
      </w:r>
    </w:p>
    <w:p w14:paraId="2F9199B2" w14:textId="2E4F1A57" w:rsidR="008F79BC" w:rsidRPr="00911197" w:rsidRDefault="008F79BC" w:rsidP="008F79BC">
      <w:pPr>
        <w:rPr>
          <w:rFonts w:ascii="Times New Roman" w:hAnsi="Times New Roman" w:cs="Times New Roman"/>
          <w:sz w:val="28"/>
          <w:szCs w:val="28"/>
        </w:rPr>
      </w:pPr>
      <w:r w:rsidRPr="008F79BC">
        <w:rPr>
          <w:rFonts w:ascii="Times New Roman" w:hAnsi="Times New Roman" w:cs="Times New Roman" w:hint="eastAsia"/>
          <w:b/>
          <w:color w:val="000000"/>
          <w:sz w:val="24"/>
          <w:szCs w:val="24"/>
        </w:rPr>
        <w:t>F</w:t>
      </w:r>
      <w:r w:rsidRPr="008F79BC">
        <w:rPr>
          <w:rFonts w:ascii="Times New Roman" w:hAnsi="Times New Roman" w:cs="Times New Roman"/>
          <w:b/>
          <w:color w:val="000000"/>
          <w:sz w:val="24"/>
          <w:szCs w:val="24"/>
        </w:rPr>
        <w:t>igure S</w:t>
      </w:r>
      <w:r>
        <w:rPr>
          <w:rFonts w:ascii="Times New Roman" w:hAnsi="Times New Roman" w:cs="Times New Roman"/>
          <w:b/>
          <w:color w:val="000000"/>
          <w:sz w:val="24"/>
          <w:szCs w:val="24"/>
        </w:rPr>
        <w:t>2</w:t>
      </w:r>
      <w:r>
        <w:rPr>
          <w:rFonts w:ascii="Times New Roman" w:hAnsi="Times New Roman" w:cs="Times New Roman"/>
          <w:color w:val="000000"/>
          <w:sz w:val="24"/>
          <w:szCs w:val="24"/>
        </w:rPr>
        <w:t xml:space="preserve"> XRD patterns of the as-prepared KMCO, KMCZO-0.05, KMCZO-0.1 and KMCZO-0.2. Right: Enlarged view of (003) diffraction peaks in a 2</w:t>
      </w:r>
      <w:r w:rsidRPr="00761241">
        <w:rPr>
          <w:rFonts w:ascii="Times New Roman" w:hAnsi="Times New Roman" w:cs="Times New Roman"/>
          <w:color w:val="000000"/>
          <w:sz w:val="24"/>
          <w:szCs w:val="24"/>
        </w:rPr>
        <w:t>θ</w:t>
      </w:r>
      <w:r>
        <w:rPr>
          <w:rFonts w:ascii="Palatino Linotype" w:hAnsi="Palatino Linotype" w:cs="Times New Roman"/>
          <w:color w:val="000000"/>
          <w:sz w:val="24"/>
          <w:szCs w:val="24"/>
        </w:rPr>
        <w:t xml:space="preserve"> </w:t>
      </w:r>
      <w:r w:rsidRPr="00761241">
        <w:rPr>
          <w:rFonts w:ascii="Times New Roman" w:hAnsi="Times New Roman" w:cs="Times New Roman"/>
          <w:color w:val="000000"/>
          <w:sz w:val="24"/>
          <w:szCs w:val="24"/>
        </w:rPr>
        <w:t>range</w:t>
      </w:r>
      <w:r>
        <w:rPr>
          <w:rFonts w:ascii="Times New Roman" w:hAnsi="Times New Roman" w:cs="Times New Roman"/>
          <w:color w:val="000000"/>
          <w:sz w:val="24"/>
          <w:szCs w:val="24"/>
        </w:rPr>
        <w:t xml:space="preserve"> from 11</w:t>
      </w:r>
      <w:r>
        <w:rPr>
          <w:rFonts w:ascii="Palatino Linotype" w:hAnsi="Palatino Linotype" w:cs="Times New Roman"/>
          <w:color w:val="000000"/>
          <w:sz w:val="24"/>
          <w:szCs w:val="24"/>
        </w:rPr>
        <w:t>˚</w:t>
      </w:r>
      <w:r>
        <w:rPr>
          <w:rFonts w:ascii="Times New Roman" w:hAnsi="Times New Roman" w:cs="Times New Roman"/>
          <w:color w:val="000000"/>
          <w:sz w:val="24"/>
          <w:szCs w:val="24"/>
        </w:rPr>
        <w:t xml:space="preserve"> to 14</w:t>
      </w:r>
      <w:r>
        <w:rPr>
          <w:rFonts w:ascii="Palatino Linotype" w:hAnsi="Palatino Linotype" w:cs="Times New Roman"/>
          <w:color w:val="000000"/>
          <w:sz w:val="24"/>
          <w:szCs w:val="24"/>
        </w:rPr>
        <w:t>˚</w:t>
      </w:r>
      <w:r>
        <w:rPr>
          <w:rFonts w:ascii="Times New Roman" w:hAnsi="Times New Roman" w:cs="Times New Roman"/>
          <w:color w:val="000000"/>
          <w:sz w:val="24"/>
          <w:szCs w:val="24"/>
        </w:rPr>
        <w:t>.</w:t>
      </w:r>
      <w:r w:rsidRPr="008F79BC">
        <w:rPr>
          <w:rFonts w:ascii="Times New Roman" w:hAnsi="Times New Roman" w:cs="Times New Roman"/>
          <w:sz w:val="28"/>
          <w:szCs w:val="28"/>
        </w:rPr>
        <w:t xml:space="preserve"> </w:t>
      </w:r>
    </w:p>
    <w:p w14:paraId="7FC2009A" w14:textId="77777777" w:rsidR="008F79BC" w:rsidRPr="008F79BC" w:rsidRDefault="008F79BC" w:rsidP="008F79B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0B5FBDE5" w14:textId="77777777" w:rsidR="001D477E" w:rsidRPr="008F79BC" w:rsidRDefault="001D477E">
      <w:pPr>
        <w:widowControl/>
        <w:jc w:val="left"/>
        <w:rPr>
          <w:rFonts w:ascii="Times New Roman" w:hAnsi="Times New Roman" w:cs="Times New Roman"/>
          <w:sz w:val="28"/>
          <w:szCs w:val="28"/>
        </w:rPr>
      </w:pPr>
    </w:p>
    <w:p w14:paraId="4E4B528C" w14:textId="77777777" w:rsidR="00911197" w:rsidRDefault="00911197" w:rsidP="00911197">
      <w:pPr>
        <w:pStyle w:val="af3"/>
        <w:spacing w:line="360" w:lineRule="auto"/>
        <w:rPr>
          <w:rFonts w:ascii="Times New Roman" w:hAnsi="Times New Roman"/>
          <w:color w:val="000000"/>
          <w:sz w:val="24"/>
          <w:szCs w:val="24"/>
        </w:rPr>
      </w:pPr>
      <w:r w:rsidRPr="002C635F">
        <w:rPr>
          <w:rFonts w:ascii="Times New Roman" w:hAnsi="Times New Roman" w:cs="Times New Roman"/>
          <w:b/>
          <w:sz w:val="24"/>
          <w:szCs w:val="24"/>
        </w:rPr>
        <w:t>Table S</w:t>
      </w:r>
      <w:r>
        <w:rPr>
          <w:rFonts w:ascii="Times New Roman" w:hAnsi="Times New Roman" w:cs="Times New Roman"/>
          <w:b/>
          <w:sz w:val="24"/>
          <w:szCs w:val="24"/>
        </w:rPr>
        <w:t>2</w:t>
      </w:r>
      <w:r>
        <w:rPr>
          <w:rFonts w:ascii="Times New Roman" w:hAnsi="Times New Roman" w:cs="Times New Roman"/>
          <w:sz w:val="24"/>
          <w:szCs w:val="24"/>
        </w:rPr>
        <w:t xml:space="preserve">. </w:t>
      </w:r>
      <w:r w:rsidRPr="008E6984">
        <w:rPr>
          <w:rFonts w:ascii="Times New Roman" w:hAnsi="Times New Roman"/>
          <w:color w:val="000000"/>
          <w:kern w:val="0"/>
          <w:sz w:val="24"/>
          <w:szCs w:val="24"/>
        </w:rPr>
        <w:t xml:space="preserve">Structural parameters </w:t>
      </w:r>
      <w:r w:rsidRPr="008E6984">
        <w:rPr>
          <w:rFonts w:ascii="Times New Roman" w:hAnsi="Times New Roman" w:hint="eastAsia"/>
          <w:color w:val="000000"/>
          <w:kern w:val="0"/>
          <w:sz w:val="24"/>
          <w:szCs w:val="24"/>
        </w:rPr>
        <w:t>an</w:t>
      </w:r>
      <w:r w:rsidRPr="008E6984">
        <w:rPr>
          <w:rFonts w:ascii="Times New Roman" w:hAnsi="Times New Roman"/>
          <w:color w:val="000000"/>
          <w:kern w:val="0"/>
          <w:sz w:val="24"/>
          <w:szCs w:val="24"/>
        </w:rPr>
        <w:t>d atomic position</w:t>
      </w:r>
      <w:r w:rsidRPr="008E6984">
        <w:rPr>
          <w:rFonts w:ascii="Times New Roman" w:hAnsi="Times New Roman"/>
          <w:color w:val="000000"/>
          <w:sz w:val="24"/>
          <w:szCs w:val="24"/>
        </w:rPr>
        <w:t xml:space="preserve"> of </w:t>
      </w:r>
      <w:r w:rsidRPr="0041080C">
        <w:rPr>
          <w:rFonts w:ascii="Times New Roman" w:hAnsi="Times New Roman"/>
          <w:bCs/>
          <w:kern w:val="0"/>
          <w:sz w:val="24"/>
          <w:szCs w:val="24"/>
        </w:rPr>
        <w:t>K</w:t>
      </w:r>
      <w:r w:rsidRPr="0041080C">
        <w:rPr>
          <w:rFonts w:ascii="Times New Roman" w:hAnsi="Times New Roman"/>
          <w:bCs/>
          <w:kern w:val="0"/>
          <w:sz w:val="24"/>
          <w:szCs w:val="24"/>
          <w:vertAlign w:val="subscript"/>
        </w:rPr>
        <w:t>0.5</w:t>
      </w:r>
      <w:r w:rsidRPr="0041080C">
        <w:rPr>
          <w:rFonts w:ascii="Times New Roman" w:hAnsi="Times New Roman"/>
          <w:bCs/>
          <w:kern w:val="0"/>
          <w:sz w:val="24"/>
          <w:szCs w:val="24"/>
        </w:rPr>
        <w:t>Mn</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8</w:t>
      </w:r>
      <w:r w:rsidRPr="0041080C">
        <w:rPr>
          <w:rFonts w:ascii="Times New Roman" w:hAnsi="Times New Roman"/>
          <w:bCs/>
          <w:kern w:val="0"/>
          <w:sz w:val="24"/>
          <w:szCs w:val="24"/>
        </w:rPr>
        <w:t>Co</w:t>
      </w:r>
      <w:r w:rsidRPr="0041080C">
        <w:rPr>
          <w:rFonts w:ascii="Times New Roman" w:hAnsi="Times New Roman"/>
          <w:bCs/>
          <w:kern w:val="0"/>
          <w:sz w:val="24"/>
          <w:szCs w:val="24"/>
          <w:vertAlign w:val="subscript"/>
        </w:rPr>
        <w:t>0.2</w:t>
      </w:r>
      <w:r w:rsidRPr="0041080C">
        <w:rPr>
          <w:rFonts w:ascii="Times New Roman" w:hAnsi="Times New Roman"/>
          <w:bCs/>
          <w:kern w:val="0"/>
          <w:sz w:val="24"/>
          <w:szCs w:val="24"/>
        </w:rPr>
        <w:t>O</w:t>
      </w:r>
      <w:r w:rsidRPr="0041080C">
        <w:rPr>
          <w:rFonts w:ascii="Times New Roman" w:hAnsi="Times New Roman"/>
          <w:bCs/>
          <w:kern w:val="0"/>
          <w:sz w:val="24"/>
          <w:szCs w:val="24"/>
          <w:vertAlign w:val="subscript"/>
        </w:rPr>
        <w:t>2</w:t>
      </w:r>
      <w:r w:rsidRPr="008E6984">
        <w:rPr>
          <w:rFonts w:ascii="Times New Roman" w:hAnsi="Times New Roman"/>
          <w:color w:val="000000"/>
          <w:kern w:val="0"/>
          <w:sz w:val="24"/>
          <w:szCs w:val="24"/>
        </w:rPr>
        <w:t xml:space="preserve"> from Rietveld refinement</w:t>
      </w:r>
      <w:r w:rsidRPr="008E6984">
        <w:rPr>
          <w:rFonts w:ascii="Times New Roman" w:hAnsi="Times New Roman" w:hint="eastAsia"/>
          <w:color w:val="000000"/>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4"/>
        <w:gridCol w:w="2074"/>
        <w:gridCol w:w="2074"/>
        <w:gridCol w:w="2074"/>
      </w:tblGrid>
      <w:tr w:rsidR="00911197" w:rsidRPr="008E6984" w14:paraId="6E52D0AD" w14:textId="77777777" w:rsidTr="006657E0">
        <w:tc>
          <w:tcPr>
            <w:tcW w:w="4148" w:type="dxa"/>
            <w:gridSpan w:val="2"/>
            <w:tcBorders>
              <w:top w:val="single" w:sz="24" w:space="0" w:color="auto"/>
              <w:left w:val="nil"/>
              <w:right w:val="nil"/>
            </w:tcBorders>
            <w:shd w:val="clear" w:color="auto" w:fill="auto"/>
            <w:vAlign w:val="center"/>
          </w:tcPr>
          <w:p w14:paraId="3AAAB314"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Formula</w:t>
            </w:r>
          </w:p>
        </w:tc>
        <w:tc>
          <w:tcPr>
            <w:tcW w:w="4148" w:type="dxa"/>
            <w:gridSpan w:val="2"/>
            <w:tcBorders>
              <w:top w:val="single" w:sz="24" w:space="0" w:color="auto"/>
              <w:left w:val="nil"/>
              <w:right w:val="nil"/>
            </w:tcBorders>
            <w:shd w:val="clear" w:color="auto" w:fill="auto"/>
            <w:vAlign w:val="center"/>
          </w:tcPr>
          <w:p w14:paraId="41A4E786"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41080C">
              <w:rPr>
                <w:rFonts w:ascii="Times New Roman" w:hAnsi="Times New Roman"/>
                <w:bCs/>
                <w:kern w:val="0"/>
                <w:sz w:val="24"/>
                <w:szCs w:val="24"/>
              </w:rPr>
              <w:t>K</w:t>
            </w:r>
            <w:r w:rsidRPr="0041080C">
              <w:rPr>
                <w:rFonts w:ascii="Times New Roman" w:hAnsi="Times New Roman"/>
                <w:bCs/>
                <w:kern w:val="0"/>
                <w:sz w:val="24"/>
                <w:szCs w:val="24"/>
                <w:vertAlign w:val="subscript"/>
              </w:rPr>
              <w:t>0.5</w:t>
            </w:r>
            <w:r w:rsidRPr="0041080C">
              <w:rPr>
                <w:rFonts w:ascii="Times New Roman" w:hAnsi="Times New Roman"/>
                <w:bCs/>
                <w:kern w:val="0"/>
                <w:sz w:val="24"/>
                <w:szCs w:val="24"/>
              </w:rPr>
              <w:t>Mn</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8</w:t>
            </w:r>
            <w:r w:rsidRPr="0041080C">
              <w:rPr>
                <w:rFonts w:ascii="Times New Roman" w:hAnsi="Times New Roman"/>
                <w:bCs/>
                <w:kern w:val="0"/>
                <w:sz w:val="24"/>
                <w:szCs w:val="24"/>
              </w:rPr>
              <w:t>Co</w:t>
            </w:r>
            <w:r w:rsidRPr="0041080C">
              <w:rPr>
                <w:rFonts w:ascii="Times New Roman" w:hAnsi="Times New Roman"/>
                <w:bCs/>
                <w:kern w:val="0"/>
                <w:sz w:val="24"/>
                <w:szCs w:val="24"/>
                <w:vertAlign w:val="subscript"/>
              </w:rPr>
              <w:t>0.2</w:t>
            </w:r>
            <w:r w:rsidRPr="0041080C">
              <w:rPr>
                <w:rFonts w:ascii="Times New Roman" w:hAnsi="Times New Roman"/>
                <w:bCs/>
                <w:kern w:val="0"/>
                <w:sz w:val="24"/>
                <w:szCs w:val="24"/>
              </w:rPr>
              <w:t>O</w:t>
            </w:r>
            <w:r w:rsidRPr="0041080C">
              <w:rPr>
                <w:rFonts w:ascii="Times New Roman" w:hAnsi="Times New Roman"/>
                <w:bCs/>
                <w:kern w:val="0"/>
                <w:sz w:val="24"/>
                <w:szCs w:val="24"/>
                <w:vertAlign w:val="subscript"/>
              </w:rPr>
              <w:t>2</w:t>
            </w:r>
          </w:p>
        </w:tc>
      </w:tr>
      <w:tr w:rsidR="00911197" w:rsidRPr="008E6984" w14:paraId="372D6B59" w14:textId="77777777" w:rsidTr="006657E0">
        <w:tc>
          <w:tcPr>
            <w:tcW w:w="4148" w:type="dxa"/>
            <w:gridSpan w:val="2"/>
            <w:tcBorders>
              <w:left w:val="nil"/>
              <w:right w:val="nil"/>
            </w:tcBorders>
            <w:shd w:val="clear" w:color="auto" w:fill="auto"/>
            <w:vAlign w:val="center"/>
          </w:tcPr>
          <w:p w14:paraId="7A1C643F"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Crystal system</w:t>
            </w:r>
          </w:p>
        </w:tc>
        <w:tc>
          <w:tcPr>
            <w:tcW w:w="4148" w:type="dxa"/>
            <w:gridSpan w:val="2"/>
            <w:tcBorders>
              <w:left w:val="nil"/>
              <w:right w:val="nil"/>
            </w:tcBorders>
            <w:shd w:val="clear" w:color="auto" w:fill="auto"/>
            <w:vAlign w:val="center"/>
          </w:tcPr>
          <w:p w14:paraId="2E3EB834"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Hexagonal</w:t>
            </w:r>
          </w:p>
        </w:tc>
      </w:tr>
      <w:tr w:rsidR="00911197" w:rsidRPr="008E6984" w14:paraId="087B1437" w14:textId="77777777" w:rsidTr="006657E0">
        <w:tc>
          <w:tcPr>
            <w:tcW w:w="4148" w:type="dxa"/>
            <w:gridSpan w:val="2"/>
            <w:tcBorders>
              <w:left w:val="nil"/>
              <w:right w:val="nil"/>
            </w:tcBorders>
            <w:shd w:val="clear" w:color="auto" w:fill="auto"/>
            <w:vAlign w:val="center"/>
          </w:tcPr>
          <w:p w14:paraId="647C019B"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Space group</w:t>
            </w:r>
          </w:p>
        </w:tc>
        <w:tc>
          <w:tcPr>
            <w:tcW w:w="4148" w:type="dxa"/>
            <w:gridSpan w:val="2"/>
            <w:tcBorders>
              <w:left w:val="nil"/>
              <w:right w:val="nil"/>
            </w:tcBorders>
            <w:shd w:val="clear" w:color="auto" w:fill="auto"/>
            <w:vAlign w:val="center"/>
          </w:tcPr>
          <w:p w14:paraId="04569411"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i/>
                <w:iCs/>
                <w:color w:val="000000"/>
                <w:kern w:val="24"/>
                <w:sz w:val="24"/>
                <w:szCs w:val="24"/>
              </w:rPr>
              <w:t>R3m</w:t>
            </w:r>
          </w:p>
        </w:tc>
      </w:tr>
      <w:tr w:rsidR="00911197" w:rsidRPr="008E6984" w14:paraId="4D467096" w14:textId="77777777" w:rsidTr="006657E0">
        <w:tc>
          <w:tcPr>
            <w:tcW w:w="2074" w:type="dxa"/>
            <w:tcBorders>
              <w:left w:val="nil"/>
              <w:right w:val="nil"/>
            </w:tcBorders>
            <w:shd w:val="clear" w:color="auto" w:fill="auto"/>
            <w:vAlign w:val="center"/>
          </w:tcPr>
          <w:p w14:paraId="74C332C2" w14:textId="77777777" w:rsidR="00911197" w:rsidRPr="008E6984" w:rsidRDefault="00911197" w:rsidP="006657E0">
            <w:pPr>
              <w:spacing w:line="360" w:lineRule="auto"/>
              <w:jc w:val="center"/>
              <w:rPr>
                <w:rFonts w:ascii="Times New Roman" w:eastAsia="Times New Roman" w:hAnsi="Times New Roman"/>
                <w:color w:val="000000"/>
                <w:sz w:val="24"/>
                <w:szCs w:val="24"/>
              </w:rPr>
            </w:pPr>
            <w:r w:rsidRPr="008E6984">
              <w:rPr>
                <w:rFonts w:ascii="Times New Roman" w:eastAsia="Dotum" w:hAnsi="Times New Roman"/>
                <w:noProof/>
                <w:color w:val="000000"/>
                <w:sz w:val="24"/>
                <w:szCs w:val="24"/>
              </w:rPr>
              <w:t>Atom</w:t>
            </w:r>
          </w:p>
        </w:tc>
        <w:tc>
          <w:tcPr>
            <w:tcW w:w="2074" w:type="dxa"/>
            <w:tcBorders>
              <w:left w:val="nil"/>
              <w:right w:val="nil"/>
            </w:tcBorders>
            <w:shd w:val="clear" w:color="auto" w:fill="auto"/>
            <w:vAlign w:val="center"/>
          </w:tcPr>
          <w:p w14:paraId="7F7F1FD4"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x</w:t>
            </w:r>
          </w:p>
        </w:tc>
        <w:tc>
          <w:tcPr>
            <w:tcW w:w="2074" w:type="dxa"/>
            <w:tcBorders>
              <w:left w:val="nil"/>
              <w:right w:val="nil"/>
            </w:tcBorders>
            <w:shd w:val="clear" w:color="auto" w:fill="auto"/>
            <w:vAlign w:val="center"/>
          </w:tcPr>
          <w:p w14:paraId="4AF502D3"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y</w:t>
            </w:r>
          </w:p>
        </w:tc>
        <w:tc>
          <w:tcPr>
            <w:tcW w:w="2074" w:type="dxa"/>
            <w:tcBorders>
              <w:left w:val="nil"/>
              <w:right w:val="nil"/>
            </w:tcBorders>
            <w:shd w:val="clear" w:color="auto" w:fill="auto"/>
            <w:vAlign w:val="center"/>
          </w:tcPr>
          <w:p w14:paraId="347A2767"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z</w:t>
            </w:r>
          </w:p>
        </w:tc>
      </w:tr>
      <w:tr w:rsidR="00911197" w:rsidRPr="008E6984" w14:paraId="10421F91" w14:textId="77777777" w:rsidTr="006657E0">
        <w:tc>
          <w:tcPr>
            <w:tcW w:w="2074" w:type="dxa"/>
            <w:tcBorders>
              <w:left w:val="nil"/>
              <w:right w:val="nil"/>
            </w:tcBorders>
            <w:shd w:val="clear" w:color="auto" w:fill="auto"/>
            <w:vAlign w:val="center"/>
          </w:tcPr>
          <w:p w14:paraId="2259FFFD"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K</w:t>
            </w:r>
          </w:p>
        </w:tc>
        <w:tc>
          <w:tcPr>
            <w:tcW w:w="2074" w:type="dxa"/>
            <w:tcBorders>
              <w:left w:val="nil"/>
              <w:right w:val="nil"/>
            </w:tcBorders>
            <w:shd w:val="clear" w:color="auto" w:fill="auto"/>
            <w:vAlign w:val="center"/>
          </w:tcPr>
          <w:p w14:paraId="71BE4A0D"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2C2BB6F5"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24168D94"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bCs/>
                <w:color w:val="000000"/>
                <w:sz w:val="24"/>
                <w:szCs w:val="24"/>
              </w:rPr>
              <w:t>0.</w:t>
            </w:r>
            <w:r>
              <w:rPr>
                <w:rFonts w:ascii="Times New Roman" w:hAnsi="Times New Roman"/>
                <w:bCs/>
                <w:color w:val="000000"/>
                <w:sz w:val="24"/>
                <w:szCs w:val="24"/>
              </w:rPr>
              <w:t>8340</w:t>
            </w:r>
          </w:p>
        </w:tc>
      </w:tr>
      <w:tr w:rsidR="00911197" w:rsidRPr="008E6984" w14:paraId="1E5456C3" w14:textId="77777777" w:rsidTr="006657E0">
        <w:tc>
          <w:tcPr>
            <w:tcW w:w="2074" w:type="dxa"/>
            <w:tcBorders>
              <w:left w:val="nil"/>
              <w:right w:val="nil"/>
            </w:tcBorders>
            <w:shd w:val="clear" w:color="auto" w:fill="auto"/>
            <w:vAlign w:val="center"/>
          </w:tcPr>
          <w:p w14:paraId="53C1A50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M</w:t>
            </w:r>
            <w:r w:rsidRPr="008E6984">
              <w:rPr>
                <w:rFonts w:ascii="Times New Roman" w:hAnsi="Times New Roman"/>
                <w:bCs/>
                <w:color w:val="000000"/>
                <w:sz w:val="24"/>
                <w:szCs w:val="24"/>
              </w:rPr>
              <w:t>n</w:t>
            </w:r>
          </w:p>
        </w:tc>
        <w:tc>
          <w:tcPr>
            <w:tcW w:w="2074" w:type="dxa"/>
            <w:tcBorders>
              <w:left w:val="nil"/>
              <w:right w:val="nil"/>
            </w:tcBorders>
            <w:shd w:val="clear" w:color="auto" w:fill="auto"/>
            <w:vAlign w:val="center"/>
          </w:tcPr>
          <w:p w14:paraId="46E44BCA"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3F3C6D35"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0C366884"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r>
      <w:tr w:rsidR="00911197" w:rsidRPr="008E6984" w14:paraId="0CBC5772" w14:textId="77777777" w:rsidTr="006657E0">
        <w:trPr>
          <w:trHeight w:val="156"/>
        </w:trPr>
        <w:tc>
          <w:tcPr>
            <w:tcW w:w="2074" w:type="dxa"/>
            <w:tcBorders>
              <w:left w:val="nil"/>
              <w:right w:val="nil"/>
            </w:tcBorders>
            <w:shd w:val="clear" w:color="auto" w:fill="auto"/>
            <w:vAlign w:val="center"/>
          </w:tcPr>
          <w:p w14:paraId="24914345"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Co</w:t>
            </w:r>
          </w:p>
        </w:tc>
        <w:tc>
          <w:tcPr>
            <w:tcW w:w="2074" w:type="dxa"/>
            <w:tcBorders>
              <w:left w:val="nil"/>
              <w:right w:val="nil"/>
            </w:tcBorders>
            <w:shd w:val="clear" w:color="auto" w:fill="auto"/>
            <w:vAlign w:val="center"/>
          </w:tcPr>
          <w:p w14:paraId="73CE6C07"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51135110"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6D19AADA"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r>
      <w:tr w:rsidR="00911197" w:rsidRPr="008E6984" w14:paraId="79AF3F95" w14:textId="77777777" w:rsidTr="006657E0">
        <w:tc>
          <w:tcPr>
            <w:tcW w:w="2074" w:type="dxa"/>
            <w:tcBorders>
              <w:left w:val="nil"/>
              <w:right w:val="nil"/>
            </w:tcBorders>
            <w:shd w:val="clear" w:color="auto" w:fill="auto"/>
            <w:vAlign w:val="center"/>
          </w:tcPr>
          <w:p w14:paraId="307379C5"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O</w:t>
            </w:r>
          </w:p>
        </w:tc>
        <w:tc>
          <w:tcPr>
            <w:tcW w:w="2074" w:type="dxa"/>
            <w:tcBorders>
              <w:left w:val="nil"/>
              <w:right w:val="nil"/>
            </w:tcBorders>
            <w:shd w:val="clear" w:color="auto" w:fill="auto"/>
            <w:vAlign w:val="center"/>
          </w:tcPr>
          <w:p w14:paraId="59134DBC"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549A16F6"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366FCA4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r w:rsidRPr="008E6984">
              <w:rPr>
                <w:rFonts w:ascii="Times New Roman" w:hAnsi="Times New Roman"/>
                <w:bCs/>
                <w:color w:val="000000"/>
                <w:sz w:val="24"/>
                <w:szCs w:val="24"/>
              </w:rPr>
              <w:t>.3</w:t>
            </w:r>
            <w:r>
              <w:rPr>
                <w:rFonts w:ascii="Times New Roman" w:hAnsi="Times New Roman"/>
                <w:bCs/>
                <w:color w:val="000000"/>
                <w:sz w:val="24"/>
                <w:szCs w:val="24"/>
              </w:rPr>
              <w:t>752</w:t>
            </w:r>
          </w:p>
        </w:tc>
      </w:tr>
      <w:tr w:rsidR="00911197" w:rsidRPr="008E6984" w14:paraId="40DF563B" w14:textId="77777777" w:rsidTr="006657E0">
        <w:tc>
          <w:tcPr>
            <w:tcW w:w="2074" w:type="dxa"/>
            <w:tcBorders>
              <w:left w:val="nil"/>
              <w:bottom w:val="single" w:sz="4" w:space="0" w:color="auto"/>
              <w:right w:val="nil"/>
            </w:tcBorders>
            <w:shd w:val="clear" w:color="auto" w:fill="auto"/>
            <w:vAlign w:val="center"/>
          </w:tcPr>
          <w:p w14:paraId="53272FC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O</w:t>
            </w:r>
          </w:p>
        </w:tc>
        <w:tc>
          <w:tcPr>
            <w:tcW w:w="2074" w:type="dxa"/>
            <w:tcBorders>
              <w:left w:val="nil"/>
              <w:bottom w:val="single" w:sz="4" w:space="0" w:color="auto"/>
              <w:right w:val="nil"/>
            </w:tcBorders>
            <w:shd w:val="clear" w:color="auto" w:fill="auto"/>
            <w:vAlign w:val="center"/>
          </w:tcPr>
          <w:p w14:paraId="216036C4"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bottom w:val="single" w:sz="4" w:space="0" w:color="auto"/>
              <w:right w:val="nil"/>
            </w:tcBorders>
            <w:shd w:val="clear" w:color="auto" w:fill="auto"/>
            <w:vAlign w:val="center"/>
          </w:tcPr>
          <w:p w14:paraId="0321B867"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bottom w:val="single" w:sz="4" w:space="0" w:color="auto"/>
              <w:right w:val="nil"/>
            </w:tcBorders>
            <w:shd w:val="clear" w:color="auto" w:fill="auto"/>
            <w:vAlign w:val="center"/>
          </w:tcPr>
          <w:p w14:paraId="3FABE790"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r w:rsidRPr="008E6984">
              <w:rPr>
                <w:rFonts w:ascii="Times New Roman" w:hAnsi="Times New Roman"/>
                <w:bCs/>
                <w:color w:val="000000"/>
                <w:sz w:val="24"/>
                <w:szCs w:val="24"/>
              </w:rPr>
              <w:t>.6</w:t>
            </w:r>
            <w:r>
              <w:rPr>
                <w:rFonts w:ascii="Times New Roman" w:hAnsi="Times New Roman"/>
                <w:bCs/>
                <w:color w:val="000000"/>
                <w:sz w:val="24"/>
                <w:szCs w:val="24"/>
              </w:rPr>
              <w:t>140</w:t>
            </w:r>
          </w:p>
        </w:tc>
      </w:tr>
      <w:tr w:rsidR="00911197" w:rsidRPr="008E6984" w14:paraId="252635E4" w14:textId="77777777" w:rsidTr="006657E0">
        <w:tc>
          <w:tcPr>
            <w:tcW w:w="4148" w:type="dxa"/>
            <w:gridSpan w:val="2"/>
            <w:tcBorders>
              <w:left w:val="nil"/>
              <w:right w:val="nil"/>
            </w:tcBorders>
            <w:shd w:val="clear" w:color="auto" w:fill="auto"/>
            <w:vAlign w:val="center"/>
          </w:tcPr>
          <w:p w14:paraId="52FBFAE3"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i/>
                <w:iCs/>
                <w:color w:val="000000"/>
                <w:kern w:val="24"/>
                <w:sz w:val="24"/>
                <w:szCs w:val="24"/>
              </w:rPr>
              <w:t>a</w:t>
            </w:r>
            <w:r w:rsidRPr="008E6984">
              <w:rPr>
                <w:rFonts w:ascii="Times New Roman" w:eastAsia="Times New Roman" w:hAnsi="Times New Roman"/>
                <w:color w:val="000000"/>
                <w:kern w:val="24"/>
                <w:sz w:val="24"/>
                <w:szCs w:val="24"/>
              </w:rPr>
              <w:t xml:space="preserve"> = </w:t>
            </w:r>
            <w:r w:rsidRPr="008E6984">
              <w:rPr>
                <w:rFonts w:ascii="Times New Roman" w:eastAsia="Times New Roman" w:hAnsi="Times New Roman"/>
                <w:i/>
                <w:iCs/>
                <w:color w:val="000000"/>
                <w:kern w:val="24"/>
                <w:sz w:val="24"/>
                <w:szCs w:val="24"/>
              </w:rPr>
              <w:t>b</w:t>
            </w:r>
            <w:r w:rsidRPr="008E6984">
              <w:rPr>
                <w:rFonts w:ascii="Times New Roman" w:eastAsia="Times New Roman" w:hAnsi="Times New Roman"/>
                <w:color w:val="000000"/>
                <w:kern w:val="24"/>
                <w:sz w:val="24"/>
                <w:szCs w:val="24"/>
              </w:rPr>
              <w:t xml:space="preserve"> (Å)</w:t>
            </w:r>
          </w:p>
        </w:tc>
        <w:tc>
          <w:tcPr>
            <w:tcW w:w="4148" w:type="dxa"/>
            <w:gridSpan w:val="2"/>
            <w:tcBorders>
              <w:left w:val="nil"/>
              <w:right w:val="nil"/>
            </w:tcBorders>
            <w:shd w:val="clear" w:color="auto" w:fill="auto"/>
            <w:vAlign w:val="center"/>
          </w:tcPr>
          <w:p w14:paraId="27D4AE0F"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color w:val="000000"/>
                <w:kern w:val="24"/>
                <w:sz w:val="24"/>
                <w:szCs w:val="24"/>
              </w:rPr>
              <w:t>2.</w:t>
            </w:r>
            <w:r>
              <w:rPr>
                <w:rFonts w:ascii="Times New Roman" w:eastAsia="Times New Roman" w:hAnsi="Times New Roman"/>
                <w:color w:val="000000"/>
                <w:kern w:val="24"/>
                <w:sz w:val="24"/>
                <w:szCs w:val="24"/>
              </w:rPr>
              <w:t>8623</w:t>
            </w:r>
          </w:p>
        </w:tc>
      </w:tr>
      <w:tr w:rsidR="00911197" w:rsidRPr="008E6984" w14:paraId="71CE634E" w14:textId="77777777" w:rsidTr="006657E0">
        <w:tc>
          <w:tcPr>
            <w:tcW w:w="4148" w:type="dxa"/>
            <w:gridSpan w:val="2"/>
            <w:tcBorders>
              <w:left w:val="nil"/>
              <w:right w:val="nil"/>
            </w:tcBorders>
            <w:shd w:val="clear" w:color="auto" w:fill="auto"/>
            <w:vAlign w:val="center"/>
          </w:tcPr>
          <w:p w14:paraId="45EE2765"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i/>
                <w:iCs/>
                <w:color w:val="000000"/>
                <w:kern w:val="24"/>
                <w:sz w:val="24"/>
                <w:szCs w:val="24"/>
              </w:rPr>
              <w:t>c</w:t>
            </w:r>
            <w:r w:rsidRPr="008E6984">
              <w:rPr>
                <w:rFonts w:ascii="Times New Roman" w:eastAsia="Times New Roman" w:hAnsi="Times New Roman"/>
                <w:color w:val="000000"/>
                <w:kern w:val="24"/>
                <w:sz w:val="24"/>
                <w:szCs w:val="24"/>
              </w:rPr>
              <w:t xml:space="preserve"> (Å)</w:t>
            </w:r>
          </w:p>
        </w:tc>
        <w:tc>
          <w:tcPr>
            <w:tcW w:w="4148" w:type="dxa"/>
            <w:gridSpan w:val="2"/>
            <w:tcBorders>
              <w:left w:val="nil"/>
              <w:right w:val="nil"/>
            </w:tcBorders>
            <w:shd w:val="clear" w:color="auto" w:fill="auto"/>
            <w:vAlign w:val="center"/>
          </w:tcPr>
          <w:p w14:paraId="5C6A370A"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Pr>
                <w:rFonts w:ascii="Times New Roman" w:eastAsia="Times New Roman" w:hAnsi="Times New Roman"/>
                <w:color w:val="000000"/>
                <w:kern w:val="24"/>
                <w:sz w:val="24"/>
                <w:szCs w:val="24"/>
              </w:rPr>
              <w:t>21.0051</w:t>
            </w:r>
          </w:p>
        </w:tc>
      </w:tr>
      <w:tr w:rsidR="00911197" w:rsidRPr="008E6984" w14:paraId="19F4721D" w14:textId="77777777" w:rsidTr="006657E0">
        <w:trPr>
          <w:trHeight w:val="138"/>
        </w:trPr>
        <w:tc>
          <w:tcPr>
            <w:tcW w:w="4148" w:type="dxa"/>
            <w:gridSpan w:val="2"/>
            <w:tcBorders>
              <w:left w:val="nil"/>
              <w:bottom w:val="single" w:sz="4" w:space="0" w:color="auto"/>
              <w:right w:val="nil"/>
            </w:tcBorders>
            <w:shd w:val="clear" w:color="auto" w:fill="auto"/>
            <w:vAlign w:val="center"/>
          </w:tcPr>
          <w:p w14:paraId="15C49E06"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color w:val="000000"/>
                <w:kern w:val="24"/>
                <w:sz w:val="24"/>
                <w:szCs w:val="24"/>
              </w:rPr>
              <w:t>Cell volume (Å</w:t>
            </w:r>
            <w:r w:rsidRPr="008E6984">
              <w:rPr>
                <w:rFonts w:ascii="Times New Roman" w:eastAsia="Times New Roman" w:hAnsi="Times New Roman"/>
                <w:bCs/>
                <w:color w:val="000000"/>
                <w:sz w:val="24"/>
                <w:szCs w:val="24"/>
                <w:vertAlign w:val="superscript"/>
              </w:rPr>
              <w:t>3</w:t>
            </w:r>
            <w:r w:rsidRPr="008E6984">
              <w:rPr>
                <w:rFonts w:ascii="Times New Roman" w:eastAsia="Times New Roman" w:hAnsi="Times New Roman"/>
                <w:color w:val="000000"/>
                <w:kern w:val="24"/>
                <w:sz w:val="24"/>
                <w:szCs w:val="24"/>
              </w:rPr>
              <w:t>)</w:t>
            </w:r>
          </w:p>
        </w:tc>
        <w:tc>
          <w:tcPr>
            <w:tcW w:w="4148" w:type="dxa"/>
            <w:gridSpan w:val="2"/>
            <w:tcBorders>
              <w:left w:val="nil"/>
              <w:right w:val="nil"/>
            </w:tcBorders>
            <w:shd w:val="clear" w:color="auto" w:fill="auto"/>
            <w:vAlign w:val="center"/>
          </w:tcPr>
          <w:p w14:paraId="32EF1B3B"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Pr>
                <w:rFonts w:ascii="Times New Roman" w:eastAsia="Times New Roman" w:hAnsi="Times New Roman"/>
                <w:color w:val="000000"/>
                <w:kern w:val="24"/>
                <w:sz w:val="24"/>
                <w:szCs w:val="24"/>
              </w:rPr>
              <w:t>149.033</w:t>
            </w:r>
          </w:p>
        </w:tc>
      </w:tr>
      <w:tr w:rsidR="00911197" w:rsidRPr="008E6984" w14:paraId="6E8536A4" w14:textId="77777777" w:rsidTr="006657E0">
        <w:trPr>
          <w:trHeight w:val="137"/>
        </w:trPr>
        <w:tc>
          <w:tcPr>
            <w:tcW w:w="4148" w:type="dxa"/>
            <w:gridSpan w:val="2"/>
            <w:tcBorders>
              <w:left w:val="nil"/>
              <w:bottom w:val="single" w:sz="4" w:space="0" w:color="auto"/>
              <w:right w:val="nil"/>
            </w:tcBorders>
            <w:shd w:val="clear" w:color="auto" w:fill="auto"/>
            <w:vAlign w:val="center"/>
          </w:tcPr>
          <w:p w14:paraId="51CA878B"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Crystal density (g cm</w:t>
            </w:r>
            <w:r w:rsidRPr="008E6984">
              <w:rPr>
                <w:rFonts w:ascii="Times New Roman" w:eastAsia="Times New Roman" w:hAnsi="Times New Roman"/>
                <w:bCs/>
                <w:color w:val="000000"/>
                <w:sz w:val="24"/>
                <w:szCs w:val="24"/>
                <w:vertAlign w:val="superscript"/>
              </w:rPr>
              <w:t>-3</w:t>
            </w:r>
            <w:r w:rsidRPr="008E6984">
              <w:rPr>
                <w:rFonts w:ascii="Times New Roman" w:eastAsia="Times New Roman" w:hAnsi="Times New Roman"/>
                <w:bCs/>
                <w:color w:val="000000"/>
                <w:sz w:val="24"/>
                <w:szCs w:val="24"/>
              </w:rPr>
              <w:t>)</w:t>
            </w:r>
          </w:p>
        </w:tc>
        <w:tc>
          <w:tcPr>
            <w:tcW w:w="4148" w:type="dxa"/>
            <w:gridSpan w:val="2"/>
            <w:tcBorders>
              <w:left w:val="nil"/>
              <w:bottom w:val="single" w:sz="4" w:space="0" w:color="auto"/>
              <w:right w:val="nil"/>
            </w:tcBorders>
            <w:shd w:val="clear" w:color="auto" w:fill="auto"/>
            <w:vAlign w:val="center"/>
          </w:tcPr>
          <w:p w14:paraId="61BEC47F"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3.</w:t>
            </w:r>
            <w:r>
              <w:rPr>
                <w:rFonts w:ascii="Times New Roman" w:eastAsia="Times New Roman" w:hAnsi="Times New Roman"/>
                <w:bCs/>
                <w:color w:val="000000"/>
                <w:sz w:val="24"/>
                <w:szCs w:val="24"/>
              </w:rPr>
              <w:t>586</w:t>
            </w:r>
          </w:p>
        </w:tc>
      </w:tr>
      <w:tr w:rsidR="00911197" w:rsidRPr="008E6984" w14:paraId="6AFE51A1" w14:textId="77777777" w:rsidTr="006657E0">
        <w:trPr>
          <w:trHeight w:val="156"/>
        </w:trPr>
        <w:tc>
          <w:tcPr>
            <w:tcW w:w="4148" w:type="dxa"/>
            <w:gridSpan w:val="2"/>
            <w:tcBorders>
              <w:left w:val="nil"/>
              <w:right w:val="nil"/>
            </w:tcBorders>
            <w:shd w:val="clear" w:color="auto" w:fill="auto"/>
            <w:vAlign w:val="center"/>
          </w:tcPr>
          <w:p w14:paraId="078E311C"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R</w:t>
            </w:r>
            <w:r w:rsidRPr="008E6984">
              <w:rPr>
                <w:rFonts w:ascii="Times New Roman" w:eastAsia="Times New Roman" w:hAnsi="Times New Roman"/>
                <w:bCs/>
                <w:color w:val="000000"/>
                <w:sz w:val="24"/>
                <w:szCs w:val="24"/>
                <w:vertAlign w:val="subscript"/>
              </w:rPr>
              <w:t>wp</w:t>
            </w:r>
            <w:r w:rsidRPr="008E6984">
              <w:rPr>
                <w:rFonts w:ascii="Times New Roman" w:eastAsia="Times New Roman" w:hAnsi="Times New Roman"/>
                <w:bCs/>
                <w:color w:val="000000"/>
                <w:sz w:val="24"/>
                <w:szCs w:val="24"/>
              </w:rPr>
              <w:t xml:space="preserve"> (%)</w:t>
            </w:r>
          </w:p>
        </w:tc>
        <w:tc>
          <w:tcPr>
            <w:tcW w:w="4148" w:type="dxa"/>
            <w:gridSpan w:val="2"/>
            <w:tcBorders>
              <w:left w:val="nil"/>
              <w:right w:val="nil"/>
            </w:tcBorders>
            <w:shd w:val="clear" w:color="auto" w:fill="auto"/>
            <w:vAlign w:val="center"/>
          </w:tcPr>
          <w:p w14:paraId="74FEB8A4"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6.21</w:t>
            </w:r>
          </w:p>
        </w:tc>
      </w:tr>
      <w:tr w:rsidR="00911197" w:rsidRPr="008E6984" w14:paraId="44B7F365" w14:textId="77777777" w:rsidTr="006657E0">
        <w:trPr>
          <w:trHeight w:val="156"/>
        </w:trPr>
        <w:tc>
          <w:tcPr>
            <w:tcW w:w="4148" w:type="dxa"/>
            <w:gridSpan w:val="2"/>
            <w:tcBorders>
              <w:left w:val="nil"/>
              <w:right w:val="nil"/>
            </w:tcBorders>
            <w:shd w:val="clear" w:color="auto" w:fill="auto"/>
            <w:vAlign w:val="center"/>
          </w:tcPr>
          <w:p w14:paraId="398E769D" w14:textId="77777777" w:rsidR="00911197" w:rsidRPr="004D6E7F" w:rsidRDefault="00911197" w:rsidP="006657E0">
            <w:pPr>
              <w:spacing w:line="360" w:lineRule="auto"/>
              <w:jc w:val="center"/>
              <w:rPr>
                <w:rFonts w:ascii="Times New Roman" w:hAnsi="Times New Roman"/>
                <w:bCs/>
                <w:color w:val="000000"/>
                <w:sz w:val="24"/>
                <w:szCs w:val="24"/>
              </w:rPr>
            </w:pPr>
            <w:r>
              <w:rPr>
                <w:rFonts w:ascii="Times New Roman" w:hAnsi="Times New Roman" w:hint="eastAsia"/>
                <w:bCs/>
                <w:color w:val="000000"/>
                <w:sz w:val="24"/>
                <w:szCs w:val="24"/>
              </w:rPr>
              <w:t>R</w:t>
            </w:r>
            <w:r w:rsidRPr="004D6E7F">
              <w:rPr>
                <w:rFonts w:ascii="Times New Roman" w:hAnsi="Times New Roman"/>
                <w:bCs/>
                <w:color w:val="000000"/>
                <w:sz w:val="24"/>
                <w:szCs w:val="24"/>
                <w:vertAlign w:val="subscript"/>
              </w:rPr>
              <w:t>p</w:t>
            </w:r>
            <w:r>
              <w:rPr>
                <w:rFonts w:ascii="Times New Roman" w:hAnsi="Times New Roman"/>
                <w:bCs/>
                <w:color w:val="000000"/>
                <w:sz w:val="24"/>
                <w:szCs w:val="24"/>
              </w:rPr>
              <w:t xml:space="preserve"> (%)</w:t>
            </w:r>
          </w:p>
        </w:tc>
        <w:tc>
          <w:tcPr>
            <w:tcW w:w="4148" w:type="dxa"/>
            <w:gridSpan w:val="2"/>
            <w:tcBorders>
              <w:left w:val="nil"/>
              <w:right w:val="nil"/>
            </w:tcBorders>
            <w:shd w:val="clear" w:color="auto" w:fill="auto"/>
            <w:vAlign w:val="center"/>
          </w:tcPr>
          <w:p w14:paraId="296938E2"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6.78</w:t>
            </w:r>
          </w:p>
        </w:tc>
      </w:tr>
      <w:tr w:rsidR="00911197" w:rsidRPr="008E6984" w14:paraId="0149760F" w14:textId="77777777" w:rsidTr="006657E0">
        <w:trPr>
          <w:trHeight w:val="156"/>
        </w:trPr>
        <w:tc>
          <w:tcPr>
            <w:tcW w:w="4148" w:type="dxa"/>
            <w:gridSpan w:val="2"/>
            <w:tcBorders>
              <w:left w:val="nil"/>
              <w:bottom w:val="single" w:sz="24" w:space="0" w:color="auto"/>
              <w:right w:val="nil"/>
            </w:tcBorders>
            <w:shd w:val="clear" w:color="auto" w:fill="auto"/>
            <w:vAlign w:val="center"/>
          </w:tcPr>
          <w:p w14:paraId="6001337F" w14:textId="77777777" w:rsidR="00911197" w:rsidRPr="00C55BF6" w:rsidRDefault="00911197" w:rsidP="006657E0">
            <w:pPr>
              <w:spacing w:line="360" w:lineRule="auto"/>
              <w:jc w:val="center"/>
              <w:rPr>
                <w:rFonts w:ascii="Times New Roman" w:hAnsi="Times New Roman"/>
                <w:bCs/>
                <w:color w:val="000000"/>
                <w:sz w:val="24"/>
                <w:szCs w:val="24"/>
              </w:rPr>
            </w:pPr>
            <w:r w:rsidRPr="009F2757">
              <w:rPr>
                <w:rFonts w:ascii="Times New Roman" w:hAnsi="Times New Roman"/>
                <w:bCs/>
                <w:i/>
                <w:iCs/>
                <w:color w:val="000000"/>
                <w:sz w:val="24"/>
                <w:szCs w:val="24"/>
              </w:rPr>
              <w:t>x</w:t>
            </w:r>
            <w:r w:rsidRPr="004D6E7F">
              <w:rPr>
                <w:rFonts w:ascii="Times New Roman" w:hAnsi="Times New Roman"/>
                <w:bCs/>
                <w:color w:val="000000"/>
                <w:sz w:val="24"/>
                <w:szCs w:val="24"/>
                <w:vertAlign w:val="superscript"/>
              </w:rPr>
              <w:t>2</w:t>
            </w:r>
          </w:p>
        </w:tc>
        <w:tc>
          <w:tcPr>
            <w:tcW w:w="4148" w:type="dxa"/>
            <w:gridSpan w:val="2"/>
            <w:tcBorders>
              <w:left w:val="nil"/>
              <w:bottom w:val="single" w:sz="24" w:space="0" w:color="auto"/>
              <w:right w:val="nil"/>
            </w:tcBorders>
            <w:shd w:val="clear" w:color="auto" w:fill="auto"/>
            <w:vAlign w:val="center"/>
          </w:tcPr>
          <w:p w14:paraId="292165C1"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3.27</w:t>
            </w:r>
          </w:p>
        </w:tc>
      </w:tr>
    </w:tbl>
    <w:p w14:paraId="7A42C1DC" w14:textId="77777777" w:rsidR="00911197" w:rsidRDefault="00911197" w:rsidP="00911197">
      <w:pPr>
        <w:spacing w:line="360" w:lineRule="auto"/>
        <w:rPr>
          <w:rFonts w:ascii="Times New Roman" w:hAnsi="Times New Roman"/>
          <w:b/>
          <w:color w:val="000000"/>
          <w:sz w:val="24"/>
          <w:szCs w:val="24"/>
        </w:rPr>
      </w:pPr>
    </w:p>
    <w:p w14:paraId="1752D8C4" w14:textId="6119EFC1" w:rsidR="00322CFC" w:rsidRPr="008A71AE" w:rsidRDefault="00322CFC" w:rsidP="008A71AE">
      <w:pPr>
        <w:widowControl/>
        <w:spacing w:line="360" w:lineRule="auto"/>
        <w:jc w:val="left"/>
        <w:rPr>
          <w:rFonts w:ascii="Times New Roman" w:hAnsi="Times New Roman" w:cs="Times New Roman"/>
          <w:noProof/>
          <w:sz w:val="24"/>
          <w:szCs w:val="24"/>
        </w:rPr>
      </w:pPr>
      <w:r>
        <w:rPr>
          <w:rFonts w:ascii="Times New Roman" w:hAnsi="Times New Roman" w:cs="Times New Roman"/>
          <w:sz w:val="28"/>
          <w:szCs w:val="28"/>
        </w:rPr>
        <w:br w:type="page"/>
      </w:r>
    </w:p>
    <w:p w14:paraId="036357BD" w14:textId="77777777" w:rsidR="00911197" w:rsidRDefault="00911197" w:rsidP="00911197">
      <w:pPr>
        <w:pStyle w:val="af3"/>
        <w:spacing w:line="360" w:lineRule="auto"/>
        <w:rPr>
          <w:rFonts w:ascii="Times New Roman" w:hAnsi="Times New Roman"/>
          <w:color w:val="000000"/>
          <w:sz w:val="24"/>
          <w:szCs w:val="24"/>
        </w:rPr>
      </w:pPr>
      <w:r w:rsidRPr="002C635F">
        <w:rPr>
          <w:rFonts w:ascii="Times New Roman" w:hAnsi="Times New Roman" w:cs="Times New Roman"/>
          <w:b/>
          <w:sz w:val="24"/>
          <w:szCs w:val="24"/>
        </w:rPr>
        <w:lastRenderedPageBreak/>
        <w:t>Table S</w:t>
      </w:r>
      <w:r>
        <w:rPr>
          <w:rFonts w:ascii="Times New Roman" w:hAnsi="Times New Roman" w:cs="Times New Roman"/>
          <w:b/>
          <w:sz w:val="24"/>
          <w:szCs w:val="24"/>
        </w:rPr>
        <w:t>3</w:t>
      </w:r>
      <w:r>
        <w:rPr>
          <w:rFonts w:ascii="Times New Roman" w:hAnsi="Times New Roman" w:cs="Times New Roman"/>
          <w:sz w:val="24"/>
          <w:szCs w:val="24"/>
        </w:rPr>
        <w:t xml:space="preserve">. </w:t>
      </w:r>
      <w:r w:rsidRPr="008E6984">
        <w:rPr>
          <w:rFonts w:ascii="Times New Roman" w:hAnsi="Times New Roman"/>
          <w:color w:val="000000"/>
          <w:kern w:val="0"/>
          <w:sz w:val="24"/>
          <w:szCs w:val="24"/>
        </w:rPr>
        <w:t xml:space="preserve">Structural parameters </w:t>
      </w:r>
      <w:r w:rsidRPr="008E6984">
        <w:rPr>
          <w:rFonts w:ascii="Times New Roman" w:hAnsi="Times New Roman" w:hint="eastAsia"/>
          <w:color w:val="000000"/>
          <w:kern w:val="0"/>
          <w:sz w:val="24"/>
          <w:szCs w:val="24"/>
        </w:rPr>
        <w:t>an</w:t>
      </w:r>
      <w:r w:rsidRPr="008E6984">
        <w:rPr>
          <w:rFonts w:ascii="Times New Roman" w:hAnsi="Times New Roman"/>
          <w:color w:val="000000"/>
          <w:kern w:val="0"/>
          <w:sz w:val="24"/>
          <w:szCs w:val="24"/>
        </w:rPr>
        <w:t>d atomic position</w:t>
      </w:r>
      <w:r w:rsidRPr="008E6984">
        <w:rPr>
          <w:rFonts w:ascii="Times New Roman" w:hAnsi="Times New Roman"/>
          <w:color w:val="000000"/>
          <w:sz w:val="24"/>
          <w:szCs w:val="24"/>
        </w:rPr>
        <w:t xml:space="preserve"> of </w:t>
      </w:r>
      <w:r w:rsidRPr="0041080C">
        <w:rPr>
          <w:rFonts w:ascii="Times New Roman" w:hAnsi="Times New Roman"/>
          <w:bCs/>
          <w:kern w:val="0"/>
          <w:sz w:val="24"/>
          <w:szCs w:val="24"/>
        </w:rPr>
        <w:t>K</w:t>
      </w:r>
      <w:r w:rsidRPr="0041080C">
        <w:rPr>
          <w:rFonts w:ascii="Times New Roman" w:hAnsi="Times New Roman"/>
          <w:bCs/>
          <w:kern w:val="0"/>
          <w:sz w:val="24"/>
          <w:szCs w:val="24"/>
          <w:vertAlign w:val="subscript"/>
        </w:rPr>
        <w:t>0.5</w:t>
      </w:r>
      <w:r w:rsidRPr="0041080C">
        <w:rPr>
          <w:rFonts w:ascii="Times New Roman" w:hAnsi="Times New Roman"/>
          <w:bCs/>
          <w:kern w:val="0"/>
          <w:sz w:val="24"/>
          <w:szCs w:val="24"/>
        </w:rPr>
        <w:t>Mn</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8</w:t>
      </w:r>
      <w:r w:rsidRPr="0041080C">
        <w:rPr>
          <w:rFonts w:ascii="Times New Roman" w:hAnsi="Times New Roman"/>
          <w:bCs/>
          <w:kern w:val="0"/>
          <w:sz w:val="24"/>
          <w:szCs w:val="24"/>
        </w:rPr>
        <w:t>Co</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1</w:t>
      </w:r>
      <w:r>
        <w:rPr>
          <w:rFonts w:ascii="Times New Roman" w:hAnsi="Times New Roman" w:hint="eastAsia"/>
          <w:bCs/>
          <w:kern w:val="0"/>
          <w:sz w:val="24"/>
          <w:szCs w:val="24"/>
        </w:rPr>
        <w:t>Zn</w:t>
      </w:r>
      <w:r w:rsidRPr="00CD4D34">
        <w:rPr>
          <w:rFonts w:ascii="Times New Roman" w:hAnsi="Times New Roman"/>
          <w:bCs/>
          <w:kern w:val="0"/>
          <w:sz w:val="24"/>
          <w:szCs w:val="24"/>
          <w:vertAlign w:val="subscript"/>
        </w:rPr>
        <w:t>0.1</w:t>
      </w:r>
      <w:r w:rsidRPr="0041080C">
        <w:rPr>
          <w:rFonts w:ascii="Times New Roman" w:hAnsi="Times New Roman"/>
          <w:bCs/>
          <w:kern w:val="0"/>
          <w:sz w:val="24"/>
          <w:szCs w:val="24"/>
        </w:rPr>
        <w:t>O</w:t>
      </w:r>
      <w:r w:rsidRPr="0041080C">
        <w:rPr>
          <w:rFonts w:ascii="Times New Roman" w:hAnsi="Times New Roman"/>
          <w:bCs/>
          <w:kern w:val="0"/>
          <w:sz w:val="24"/>
          <w:szCs w:val="24"/>
          <w:vertAlign w:val="subscript"/>
        </w:rPr>
        <w:t>2</w:t>
      </w:r>
      <w:r w:rsidRPr="008E6984">
        <w:rPr>
          <w:rFonts w:ascii="Times New Roman" w:hAnsi="Times New Roman"/>
          <w:color w:val="000000"/>
          <w:kern w:val="0"/>
          <w:sz w:val="24"/>
          <w:szCs w:val="24"/>
        </w:rPr>
        <w:t xml:space="preserve"> from Rietveld refinement</w:t>
      </w:r>
      <w:r w:rsidRPr="008E6984">
        <w:rPr>
          <w:rFonts w:ascii="Times New Roman" w:hAnsi="Times New Roman" w:hint="eastAsia"/>
          <w:color w:val="000000"/>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4"/>
        <w:gridCol w:w="2074"/>
        <w:gridCol w:w="2074"/>
        <w:gridCol w:w="2074"/>
      </w:tblGrid>
      <w:tr w:rsidR="00911197" w:rsidRPr="008E6984" w14:paraId="56663C1C" w14:textId="77777777" w:rsidTr="006657E0">
        <w:tc>
          <w:tcPr>
            <w:tcW w:w="4148" w:type="dxa"/>
            <w:gridSpan w:val="2"/>
            <w:tcBorders>
              <w:top w:val="single" w:sz="24" w:space="0" w:color="auto"/>
              <w:left w:val="nil"/>
              <w:right w:val="nil"/>
            </w:tcBorders>
            <w:shd w:val="clear" w:color="auto" w:fill="auto"/>
            <w:vAlign w:val="center"/>
          </w:tcPr>
          <w:p w14:paraId="1529A988"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Formula</w:t>
            </w:r>
          </w:p>
        </w:tc>
        <w:tc>
          <w:tcPr>
            <w:tcW w:w="4148" w:type="dxa"/>
            <w:gridSpan w:val="2"/>
            <w:tcBorders>
              <w:top w:val="single" w:sz="24" w:space="0" w:color="auto"/>
              <w:left w:val="nil"/>
              <w:right w:val="nil"/>
            </w:tcBorders>
            <w:shd w:val="clear" w:color="auto" w:fill="auto"/>
            <w:vAlign w:val="center"/>
          </w:tcPr>
          <w:p w14:paraId="7A597EE6"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41080C">
              <w:rPr>
                <w:rFonts w:ascii="Times New Roman" w:hAnsi="Times New Roman"/>
                <w:bCs/>
                <w:kern w:val="0"/>
                <w:sz w:val="24"/>
                <w:szCs w:val="24"/>
              </w:rPr>
              <w:t>K</w:t>
            </w:r>
            <w:r w:rsidRPr="0041080C">
              <w:rPr>
                <w:rFonts w:ascii="Times New Roman" w:hAnsi="Times New Roman"/>
                <w:bCs/>
                <w:kern w:val="0"/>
                <w:sz w:val="24"/>
                <w:szCs w:val="24"/>
                <w:vertAlign w:val="subscript"/>
              </w:rPr>
              <w:t>0.5</w:t>
            </w:r>
            <w:r w:rsidRPr="0041080C">
              <w:rPr>
                <w:rFonts w:ascii="Times New Roman" w:hAnsi="Times New Roman"/>
                <w:bCs/>
                <w:kern w:val="0"/>
                <w:sz w:val="24"/>
                <w:szCs w:val="24"/>
              </w:rPr>
              <w:t>Mn</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8</w:t>
            </w:r>
            <w:r w:rsidRPr="0041080C">
              <w:rPr>
                <w:rFonts w:ascii="Times New Roman" w:hAnsi="Times New Roman"/>
                <w:bCs/>
                <w:kern w:val="0"/>
                <w:sz w:val="24"/>
                <w:szCs w:val="24"/>
              </w:rPr>
              <w:t>Co</w:t>
            </w:r>
            <w:r w:rsidRPr="0041080C">
              <w:rPr>
                <w:rFonts w:ascii="Times New Roman" w:hAnsi="Times New Roman"/>
                <w:bCs/>
                <w:kern w:val="0"/>
                <w:sz w:val="24"/>
                <w:szCs w:val="24"/>
                <w:vertAlign w:val="subscript"/>
              </w:rPr>
              <w:t>0.</w:t>
            </w:r>
            <w:r>
              <w:rPr>
                <w:rFonts w:ascii="Times New Roman" w:hAnsi="Times New Roman"/>
                <w:bCs/>
                <w:kern w:val="0"/>
                <w:sz w:val="24"/>
                <w:szCs w:val="24"/>
                <w:vertAlign w:val="subscript"/>
              </w:rPr>
              <w:t>1</w:t>
            </w:r>
            <w:r>
              <w:rPr>
                <w:rFonts w:ascii="Times New Roman" w:hAnsi="Times New Roman" w:hint="eastAsia"/>
                <w:bCs/>
                <w:kern w:val="0"/>
                <w:sz w:val="24"/>
                <w:szCs w:val="24"/>
              </w:rPr>
              <w:t>Zn</w:t>
            </w:r>
            <w:r w:rsidRPr="00CD4D34">
              <w:rPr>
                <w:rFonts w:ascii="Times New Roman" w:hAnsi="Times New Roman"/>
                <w:bCs/>
                <w:kern w:val="0"/>
                <w:sz w:val="24"/>
                <w:szCs w:val="24"/>
                <w:vertAlign w:val="subscript"/>
              </w:rPr>
              <w:t>0.1</w:t>
            </w:r>
            <w:r w:rsidRPr="0041080C">
              <w:rPr>
                <w:rFonts w:ascii="Times New Roman" w:hAnsi="Times New Roman"/>
                <w:bCs/>
                <w:kern w:val="0"/>
                <w:sz w:val="24"/>
                <w:szCs w:val="24"/>
              </w:rPr>
              <w:t>O</w:t>
            </w:r>
            <w:r w:rsidRPr="0041080C">
              <w:rPr>
                <w:rFonts w:ascii="Times New Roman" w:hAnsi="Times New Roman"/>
                <w:bCs/>
                <w:kern w:val="0"/>
                <w:sz w:val="24"/>
                <w:szCs w:val="24"/>
                <w:vertAlign w:val="subscript"/>
              </w:rPr>
              <w:t>2</w:t>
            </w:r>
          </w:p>
        </w:tc>
      </w:tr>
      <w:tr w:rsidR="00911197" w:rsidRPr="008E6984" w14:paraId="0B0985D3" w14:textId="77777777" w:rsidTr="006657E0">
        <w:tc>
          <w:tcPr>
            <w:tcW w:w="4148" w:type="dxa"/>
            <w:gridSpan w:val="2"/>
            <w:tcBorders>
              <w:left w:val="nil"/>
              <w:right w:val="nil"/>
            </w:tcBorders>
            <w:shd w:val="clear" w:color="auto" w:fill="auto"/>
            <w:vAlign w:val="center"/>
          </w:tcPr>
          <w:p w14:paraId="2B1CD012"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Crystal system</w:t>
            </w:r>
          </w:p>
        </w:tc>
        <w:tc>
          <w:tcPr>
            <w:tcW w:w="4148" w:type="dxa"/>
            <w:gridSpan w:val="2"/>
            <w:tcBorders>
              <w:left w:val="nil"/>
              <w:right w:val="nil"/>
            </w:tcBorders>
            <w:shd w:val="clear" w:color="auto" w:fill="auto"/>
            <w:vAlign w:val="center"/>
          </w:tcPr>
          <w:p w14:paraId="0B670A79"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Hexagonal</w:t>
            </w:r>
          </w:p>
        </w:tc>
      </w:tr>
      <w:tr w:rsidR="00911197" w:rsidRPr="008E6984" w14:paraId="10646FB4" w14:textId="77777777" w:rsidTr="006657E0">
        <w:tc>
          <w:tcPr>
            <w:tcW w:w="4148" w:type="dxa"/>
            <w:gridSpan w:val="2"/>
            <w:tcBorders>
              <w:left w:val="nil"/>
              <w:right w:val="nil"/>
            </w:tcBorders>
            <w:shd w:val="clear" w:color="auto" w:fill="auto"/>
            <w:vAlign w:val="center"/>
          </w:tcPr>
          <w:p w14:paraId="075F962B"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color w:val="000000"/>
                <w:kern w:val="24"/>
                <w:sz w:val="24"/>
                <w:szCs w:val="24"/>
              </w:rPr>
              <w:t>Space group</w:t>
            </w:r>
          </w:p>
        </w:tc>
        <w:tc>
          <w:tcPr>
            <w:tcW w:w="4148" w:type="dxa"/>
            <w:gridSpan w:val="2"/>
            <w:tcBorders>
              <w:left w:val="nil"/>
              <w:right w:val="nil"/>
            </w:tcBorders>
            <w:shd w:val="clear" w:color="auto" w:fill="auto"/>
            <w:vAlign w:val="center"/>
          </w:tcPr>
          <w:p w14:paraId="7910B108" w14:textId="77777777" w:rsidR="00911197" w:rsidRPr="008E6984" w:rsidRDefault="00911197" w:rsidP="006657E0">
            <w:pPr>
              <w:spacing w:line="360" w:lineRule="auto"/>
              <w:jc w:val="center"/>
              <w:rPr>
                <w:rFonts w:ascii="Times New Roman" w:eastAsia="Times New Roman" w:hAnsi="Times New Roman"/>
                <w:b/>
                <w:color w:val="000000"/>
                <w:sz w:val="24"/>
                <w:szCs w:val="24"/>
              </w:rPr>
            </w:pPr>
            <w:r w:rsidRPr="008E6984">
              <w:rPr>
                <w:rFonts w:ascii="Times New Roman" w:eastAsia="Times New Roman" w:hAnsi="Times New Roman"/>
                <w:i/>
                <w:iCs/>
                <w:color w:val="000000"/>
                <w:kern w:val="24"/>
                <w:sz w:val="24"/>
                <w:szCs w:val="24"/>
              </w:rPr>
              <w:t>R3m</w:t>
            </w:r>
          </w:p>
        </w:tc>
      </w:tr>
      <w:tr w:rsidR="00911197" w:rsidRPr="008E6984" w14:paraId="7494B632" w14:textId="77777777" w:rsidTr="006657E0">
        <w:tc>
          <w:tcPr>
            <w:tcW w:w="2074" w:type="dxa"/>
            <w:tcBorders>
              <w:left w:val="nil"/>
              <w:right w:val="nil"/>
            </w:tcBorders>
            <w:shd w:val="clear" w:color="auto" w:fill="auto"/>
            <w:vAlign w:val="center"/>
          </w:tcPr>
          <w:p w14:paraId="781E002A" w14:textId="77777777" w:rsidR="00911197" w:rsidRPr="008E6984" w:rsidRDefault="00911197" w:rsidP="006657E0">
            <w:pPr>
              <w:spacing w:line="360" w:lineRule="auto"/>
              <w:jc w:val="center"/>
              <w:rPr>
                <w:rFonts w:ascii="Times New Roman" w:eastAsia="Times New Roman" w:hAnsi="Times New Roman"/>
                <w:color w:val="000000"/>
                <w:sz w:val="24"/>
                <w:szCs w:val="24"/>
              </w:rPr>
            </w:pPr>
            <w:r w:rsidRPr="008E6984">
              <w:rPr>
                <w:rFonts w:ascii="Times New Roman" w:eastAsia="Dotum" w:hAnsi="Times New Roman"/>
                <w:noProof/>
                <w:color w:val="000000"/>
                <w:sz w:val="24"/>
                <w:szCs w:val="24"/>
              </w:rPr>
              <w:t>Atom</w:t>
            </w:r>
          </w:p>
        </w:tc>
        <w:tc>
          <w:tcPr>
            <w:tcW w:w="2074" w:type="dxa"/>
            <w:tcBorders>
              <w:left w:val="nil"/>
              <w:right w:val="nil"/>
            </w:tcBorders>
            <w:shd w:val="clear" w:color="auto" w:fill="auto"/>
            <w:vAlign w:val="center"/>
          </w:tcPr>
          <w:p w14:paraId="31F938CE"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x</w:t>
            </w:r>
          </w:p>
        </w:tc>
        <w:tc>
          <w:tcPr>
            <w:tcW w:w="2074" w:type="dxa"/>
            <w:tcBorders>
              <w:left w:val="nil"/>
              <w:right w:val="nil"/>
            </w:tcBorders>
            <w:shd w:val="clear" w:color="auto" w:fill="auto"/>
            <w:vAlign w:val="center"/>
          </w:tcPr>
          <w:p w14:paraId="4104FFE4"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y</w:t>
            </w:r>
          </w:p>
        </w:tc>
        <w:tc>
          <w:tcPr>
            <w:tcW w:w="2074" w:type="dxa"/>
            <w:tcBorders>
              <w:left w:val="nil"/>
              <w:right w:val="nil"/>
            </w:tcBorders>
            <w:shd w:val="clear" w:color="auto" w:fill="auto"/>
            <w:vAlign w:val="center"/>
          </w:tcPr>
          <w:p w14:paraId="77D9AB7C" w14:textId="77777777" w:rsidR="00911197" w:rsidRPr="008E6984" w:rsidRDefault="00911197" w:rsidP="006657E0">
            <w:pPr>
              <w:spacing w:line="360" w:lineRule="auto"/>
              <w:jc w:val="center"/>
              <w:rPr>
                <w:rFonts w:ascii="Times New Roman" w:hAnsi="Times New Roman"/>
                <w:bCs/>
                <w:i/>
                <w:iCs/>
                <w:color w:val="000000"/>
                <w:sz w:val="24"/>
                <w:szCs w:val="24"/>
              </w:rPr>
            </w:pPr>
            <w:r w:rsidRPr="008E6984">
              <w:rPr>
                <w:rFonts w:ascii="Times New Roman" w:hAnsi="Times New Roman" w:hint="eastAsia"/>
                <w:bCs/>
                <w:i/>
                <w:iCs/>
                <w:color w:val="000000"/>
                <w:sz w:val="24"/>
                <w:szCs w:val="24"/>
              </w:rPr>
              <w:t>z</w:t>
            </w:r>
          </w:p>
        </w:tc>
      </w:tr>
      <w:tr w:rsidR="00911197" w:rsidRPr="008E6984" w14:paraId="2735C765" w14:textId="77777777" w:rsidTr="006657E0">
        <w:tc>
          <w:tcPr>
            <w:tcW w:w="2074" w:type="dxa"/>
            <w:tcBorders>
              <w:left w:val="nil"/>
              <w:right w:val="nil"/>
            </w:tcBorders>
            <w:shd w:val="clear" w:color="auto" w:fill="auto"/>
            <w:vAlign w:val="center"/>
          </w:tcPr>
          <w:p w14:paraId="081E89A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K</w:t>
            </w:r>
          </w:p>
        </w:tc>
        <w:tc>
          <w:tcPr>
            <w:tcW w:w="2074" w:type="dxa"/>
            <w:tcBorders>
              <w:left w:val="nil"/>
              <w:right w:val="nil"/>
            </w:tcBorders>
            <w:shd w:val="clear" w:color="auto" w:fill="auto"/>
            <w:vAlign w:val="center"/>
          </w:tcPr>
          <w:p w14:paraId="1692F43B"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1EB02FE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6829D0A2"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bCs/>
                <w:color w:val="000000"/>
                <w:sz w:val="24"/>
                <w:szCs w:val="24"/>
              </w:rPr>
              <w:t>0.</w:t>
            </w:r>
            <w:r>
              <w:rPr>
                <w:rFonts w:ascii="Times New Roman" w:hAnsi="Times New Roman"/>
                <w:bCs/>
                <w:color w:val="000000"/>
                <w:sz w:val="24"/>
                <w:szCs w:val="24"/>
              </w:rPr>
              <w:t>8404</w:t>
            </w:r>
          </w:p>
        </w:tc>
      </w:tr>
      <w:tr w:rsidR="00911197" w:rsidRPr="008E6984" w14:paraId="5229B585" w14:textId="77777777" w:rsidTr="006657E0">
        <w:tc>
          <w:tcPr>
            <w:tcW w:w="2074" w:type="dxa"/>
            <w:tcBorders>
              <w:left w:val="nil"/>
              <w:right w:val="nil"/>
            </w:tcBorders>
            <w:shd w:val="clear" w:color="auto" w:fill="auto"/>
            <w:vAlign w:val="center"/>
          </w:tcPr>
          <w:p w14:paraId="552F40C9"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M</w:t>
            </w:r>
            <w:r w:rsidRPr="008E6984">
              <w:rPr>
                <w:rFonts w:ascii="Times New Roman" w:hAnsi="Times New Roman"/>
                <w:bCs/>
                <w:color w:val="000000"/>
                <w:sz w:val="24"/>
                <w:szCs w:val="24"/>
              </w:rPr>
              <w:t>n</w:t>
            </w:r>
          </w:p>
        </w:tc>
        <w:tc>
          <w:tcPr>
            <w:tcW w:w="2074" w:type="dxa"/>
            <w:tcBorders>
              <w:left w:val="nil"/>
              <w:right w:val="nil"/>
            </w:tcBorders>
            <w:shd w:val="clear" w:color="auto" w:fill="auto"/>
            <w:vAlign w:val="center"/>
          </w:tcPr>
          <w:p w14:paraId="10D549B8"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6179E47E"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1C3FAF03"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r>
      <w:tr w:rsidR="00911197" w:rsidRPr="008E6984" w14:paraId="3E3F1F4C" w14:textId="77777777" w:rsidTr="006657E0">
        <w:trPr>
          <w:trHeight w:val="156"/>
        </w:trPr>
        <w:tc>
          <w:tcPr>
            <w:tcW w:w="2074" w:type="dxa"/>
            <w:tcBorders>
              <w:left w:val="nil"/>
              <w:right w:val="nil"/>
            </w:tcBorders>
            <w:shd w:val="clear" w:color="auto" w:fill="auto"/>
            <w:vAlign w:val="center"/>
          </w:tcPr>
          <w:p w14:paraId="25258855"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Co</w:t>
            </w:r>
          </w:p>
        </w:tc>
        <w:tc>
          <w:tcPr>
            <w:tcW w:w="2074" w:type="dxa"/>
            <w:tcBorders>
              <w:left w:val="nil"/>
              <w:right w:val="nil"/>
            </w:tcBorders>
            <w:shd w:val="clear" w:color="auto" w:fill="auto"/>
            <w:vAlign w:val="center"/>
          </w:tcPr>
          <w:p w14:paraId="2BEBF6A1"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1661387C"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2AC0B727"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r>
      <w:tr w:rsidR="00911197" w:rsidRPr="008E6984" w14:paraId="3B2843FA" w14:textId="77777777" w:rsidTr="006657E0">
        <w:tc>
          <w:tcPr>
            <w:tcW w:w="2074" w:type="dxa"/>
            <w:tcBorders>
              <w:left w:val="nil"/>
              <w:right w:val="nil"/>
            </w:tcBorders>
            <w:shd w:val="clear" w:color="auto" w:fill="auto"/>
            <w:vAlign w:val="center"/>
          </w:tcPr>
          <w:p w14:paraId="16A06F11"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O</w:t>
            </w:r>
          </w:p>
        </w:tc>
        <w:tc>
          <w:tcPr>
            <w:tcW w:w="2074" w:type="dxa"/>
            <w:tcBorders>
              <w:left w:val="nil"/>
              <w:right w:val="nil"/>
            </w:tcBorders>
            <w:shd w:val="clear" w:color="auto" w:fill="auto"/>
            <w:vAlign w:val="center"/>
          </w:tcPr>
          <w:p w14:paraId="23D1AB74"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3DAB5789"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right w:val="nil"/>
            </w:tcBorders>
            <w:shd w:val="clear" w:color="auto" w:fill="auto"/>
            <w:vAlign w:val="center"/>
          </w:tcPr>
          <w:p w14:paraId="7149E6CD"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r w:rsidRPr="008E6984">
              <w:rPr>
                <w:rFonts w:ascii="Times New Roman" w:hAnsi="Times New Roman"/>
                <w:bCs/>
                <w:color w:val="000000"/>
                <w:sz w:val="24"/>
                <w:szCs w:val="24"/>
              </w:rPr>
              <w:t>.3</w:t>
            </w:r>
            <w:r>
              <w:rPr>
                <w:rFonts w:ascii="Times New Roman" w:hAnsi="Times New Roman"/>
                <w:bCs/>
                <w:color w:val="000000"/>
                <w:sz w:val="24"/>
                <w:szCs w:val="24"/>
              </w:rPr>
              <w:t>736</w:t>
            </w:r>
          </w:p>
        </w:tc>
      </w:tr>
      <w:tr w:rsidR="00911197" w:rsidRPr="008E6984" w14:paraId="0461DDE8" w14:textId="77777777" w:rsidTr="006657E0">
        <w:tc>
          <w:tcPr>
            <w:tcW w:w="2074" w:type="dxa"/>
            <w:tcBorders>
              <w:left w:val="nil"/>
              <w:bottom w:val="single" w:sz="4" w:space="0" w:color="auto"/>
              <w:right w:val="nil"/>
            </w:tcBorders>
            <w:shd w:val="clear" w:color="auto" w:fill="auto"/>
            <w:vAlign w:val="center"/>
          </w:tcPr>
          <w:p w14:paraId="12C4B141"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O</w:t>
            </w:r>
          </w:p>
        </w:tc>
        <w:tc>
          <w:tcPr>
            <w:tcW w:w="2074" w:type="dxa"/>
            <w:tcBorders>
              <w:left w:val="nil"/>
              <w:bottom w:val="single" w:sz="4" w:space="0" w:color="auto"/>
              <w:right w:val="nil"/>
            </w:tcBorders>
            <w:shd w:val="clear" w:color="auto" w:fill="auto"/>
            <w:vAlign w:val="center"/>
          </w:tcPr>
          <w:p w14:paraId="1ED0BF84"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bottom w:val="single" w:sz="4" w:space="0" w:color="auto"/>
              <w:right w:val="nil"/>
            </w:tcBorders>
            <w:shd w:val="clear" w:color="auto" w:fill="auto"/>
            <w:vAlign w:val="center"/>
          </w:tcPr>
          <w:p w14:paraId="494FE792"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p>
        </w:tc>
        <w:tc>
          <w:tcPr>
            <w:tcW w:w="2074" w:type="dxa"/>
            <w:tcBorders>
              <w:left w:val="nil"/>
              <w:bottom w:val="single" w:sz="4" w:space="0" w:color="auto"/>
              <w:right w:val="nil"/>
            </w:tcBorders>
            <w:shd w:val="clear" w:color="auto" w:fill="auto"/>
            <w:vAlign w:val="center"/>
          </w:tcPr>
          <w:p w14:paraId="1973A3DC" w14:textId="77777777" w:rsidR="00911197" w:rsidRPr="008E6984" w:rsidRDefault="00911197" w:rsidP="006657E0">
            <w:pPr>
              <w:spacing w:line="360" w:lineRule="auto"/>
              <w:jc w:val="center"/>
              <w:rPr>
                <w:rFonts w:ascii="Times New Roman" w:hAnsi="Times New Roman"/>
                <w:bCs/>
                <w:color w:val="000000"/>
                <w:sz w:val="24"/>
                <w:szCs w:val="24"/>
              </w:rPr>
            </w:pPr>
            <w:r w:rsidRPr="008E6984">
              <w:rPr>
                <w:rFonts w:ascii="Times New Roman" w:hAnsi="Times New Roman" w:hint="eastAsia"/>
                <w:bCs/>
                <w:color w:val="000000"/>
                <w:sz w:val="24"/>
                <w:szCs w:val="24"/>
              </w:rPr>
              <w:t>0</w:t>
            </w:r>
            <w:r w:rsidRPr="008E6984">
              <w:rPr>
                <w:rFonts w:ascii="Times New Roman" w:hAnsi="Times New Roman"/>
                <w:bCs/>
                <w:color w:val="000000"/>
                <w:sz w:val="24"/>
                <w:szCs w:val="24"/>
              </w:rPr>
              <w:t>.6</w:t>
            </w:r>
            <w:r>
              <w:rPr>
                <w:rFonts w:ascii="Times New Roman" w:hAnsi="Times New Roman"/>
                <w:bCs/>
                <w:color w:val="000000"/>
                <w:sz w:val="24"/>
                <w:szCs w:val="24"/>
              </w:rPr>
              <w:t>151</w:t>
            </w:r>
          </w:p>
        </w:tc>
      </w:tr>
      <w:tr w:rsidR="00911197" w:rsidRPr="008E6984" w14:paraId="01258B6E" w14:textId="77777777" w:rsidTr="006657E0">
        <w:tc>
          <w:tcPr>
            <w:tcW w:w="4148" w:type="dxa"/>
            <w:gridSpan w:val="2"/>
            <w:tcBorders>
              <w:left w:val="nil"/>
              <w:right w:val="nil"/>
            </w:tcBorders>
            <w:shd w:val="clear" w:color="auto" w:fill="auto"/>
            <w:vAlign w:val="center"/>
          </w:tcPr>
          <w:p w14:paraId="398ABC7D"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i/>
                <w:iCs/>
                <w:color w:val="000000"/>
                <w:kern w:val="24"/>
                <w:sz w:val="24"/>
                <w:szCs w:val="24"/>
              </w:rPr>
              <w:t>a</w:t>
            </w:r>
            <w:r w:rsidRPr="008E6984">
              <w:rPr>
                <w:rFonts w:ascii="Times New Roman" w:eastAsia="Times New Roman" w:hAnsi="Times New Roman"/>
                <w:color w:val="000000"/>
                <w:kern w:val="24"/>
                <w:sz w:val="24"/>
                <w:szCs w:val="24"/>
              </w:rPr>
              <w:t xml:space="preserve"> = </w:t>
            </w:r>
            <w:r w:rsidRPr="008E6984">
              <w:rPr>
                <w:rFonts w:ascii="Times New Roman" w:eastAsia="Times New Roman" w:hAnsi="Times New Roman"/>
                <w:i/>
                <w:iCs/>
                <w:color w:val="000000"/>
                <w:kern w:val="24"/>
                <w:sz w:val="24"/>
                <w:szCs w:val="24"/>
              </w:rPr>
              <w:t>b</w:t>
            </w:r>
            <w:r w:rsidRPr="008E6984">
              <w:rPr>
                <w:rFonts w:ascii="Times New Roman" w:eastAsia="Times New Roman" w:hAnsi="Times New Roman"/>
                <w:color w:val="000000"/>
                <w:kern w:val="24"/>
                <w:sz w:val="24"/>
                <w:szCs w:val="24"/>
              </w:rPr>
              <w:t xml:space="preserve"> (Å)</w:t>
            </w:r>
          </w:p>
        </w:tc>
        <w:tc>
          <w:tcPr>
            <w:tcW w:w="4148" w:type="dxa"/>
            <w:gridSpan w:val="2"/>
            <w:tcBorders>
              <w:left w:val="nil"/>
              <w:right w:val="nil"/>
            </w:tcBorders>
            <w:shd w:val="clear" w:color="auto" w:fill="auto"/>
            <w:vAlign w:val="center"/>
          </w:tcPr>
          <w:p w14:paraId="1A6DCB86"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color w:val="000000"/>
                <w:kern w:val="24"/>
                <w:sz w:val="24"/>
                <w:szCs w:val="24"/>
              </w:rPr>
              <w:t>2.</w:t>
            </w:r>
            <w:r>
              <w:rPr>
                <w:rFonts w:ascii="Times New Roman" w:eastAsia="Times New Roman" w:hAnsi="Times New Roman"/>
                <w:color w:val="000000"/>
                <w:kern w:val="24"/>
                <w:sz w:val="24"/>
                <w:szCs w:val="24"/>
              </w:rPr>
              <w:t>8814</w:t>
            </w:r>
          </w:p>
        </w:tc>
      </w:tr>
      <w:tr w:rsidR="00911197" w:rsidRPr="008E6984" w14:paraId="2F760671" w14:textId="77777777" w:rsidTr="006657E0">
        <w:tc>
          <w:tcPr>
            <w:tcW w:w="4148" w:type="dxa"/>
            <w:gridSpan w:val="2"/>
            <w:tcBorders>
              <w:left w:val="nil"/>
              <w:right w:val="nil"/>
            </w:tcBorders>
            <w:shd w:val="clear" w:color="auto" w:fill="auto"/>
            <w:vAlign w:val="center"/>
          </w:tcPr>
          <w:p w14:paraId="1862B3D6"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i/>
                <w:iCs/>
                <w:color w:val="000000"/>
                <w:kern w:val="24"/>
                <w:sz w:val="24"/>
                <w:szCs w:val="24"/>
              </w:rPr>
              <w:t>c</w:t>
            </w:r>
            <w:r w:rsidRPr="008E6984">
              <w:rPr>
                <w:rFonts w:ascii="Times New Roman" w:eastAsia="Times New Roman" w:hAnsi="Times New Roman"/>
                <w:color w:val="000000"/>
                <w:kern w:val="24"/>
                <w:sz w:val="24"/>
                <w:szCs w:val="24"/>
              </w:rPr>
              <w:t xml:space="preserve"> (Å)</w:t>
            </w:r>
          </w:p>
        </w:tc>
        <w:tc>
          <w:tcPr>
            <w:tcW w:w="4148" w:type="dxa"/>
            <w:gridSpan w:val="2"/>
            <w:tcBorders>
              <w:left w:val="nil"/>
              <w:right w:val="nil"/>
            </w:tcBorders>
            <w:shd w:val="clear" w:color="auto" w:fill="auto"/>
            <w:vAlign w:val="center"/>
          </w:tcPr>
          <w:p w14:paraId="1D99C70D"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Pr>
                <w:rFonts w:ascii="Times New Roman" w:eastAsia="Times New Roman" w:hAnsi="Times New Roman"/>
                <w:color w:val="000000"/>
                <w:kern w:val="24"/>
                <w:sz w:val="24"/>
                <w:szCs w:val="24"/>
              </w:rPr>
              <w:t>20.9533</w:t>
            </w:r>
          </w:p>
        </w:tc>
      </w:tr>
      <w:tr w:rsidR="00911197" w:rsidRPr="008E6984" w14:paraId="7FF69B1D" w14:textId="77777777" w:rsidTr="006657E0">
        <w:trPr>
          <w:trHeight w:val="138"/>
        </w:trPr>
        <w:tc>
          <w:tcPr>
            <w:tcW w:w="4148" w:type="dxa"/>
            <w:gridSpan w:val="2"/>
            <w:tcBorders>
              <w:left w:val="nil"/>
              <w:bottom w:val="single" w:sz="4" w:space="0" w:color="auto"/>
              <w:right w:val="nil"/>
            </w:tcBorders>
            <w:shd w:val="clear" w:color="auto" w:fill="auto"/>
            <w:vAlign w:val="center"/>
          </w:tcPr>
          <w:p w14:paraId="5DE1EE89"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color w:val="000000"/>
                <w:kern w:val="24"/>
                <w:sz w:val="24"/>
                <w:szCs w:val="24"/>
              </w:rPr>
              <w:t>Cell volume (Å</w:t>
            </w:r>
            <w:r w:rsidRPr="008E6984">
              <w:rPr>
                <w:rFonts w:ascii="Times New Roman" w:eastAsia="Times New Roman" w:hAnsi="Times New Roman"/>
                <w:bCs/>
                <w:color w:val="000000"/>
                <w:sz w:val="24"/>
                <w:szCs w:val="24"/>
                <w:vertAlign w:val="superscript"/>
              </w:rPr>
              <w:t>3</w:t>
            </w:r>
            <w:r w:rsidRPr="008E6984">
              <w:rPr>
                <w:rFonts w:ascii="Times New Roman" w:eastAsia="Times New Roman" w:hAnsi="Times New Roman"/>
                <w:color w:val="000000"/>
                <w:kern w:val="24"/>
                <w:sz w:val="24"/>
                <w:szCs w:val="24"/>
              </w:rPr>
              <w:t>)</w:t>
            </w:r>
          </w:p>
        </w:tc>
        <w:tc>
          <w:tcPr>
            <w:tcW w:w="4148" w:type="dxa"/>
            <w:gridSpan w:val="2"/>
            <w:tcBorders>
              <w:left w:val="nil"/>
              <w:right w:val="nil"/>
            </w:tcBorders>
            <w:shd w:val="clear" w:color="auto" w:fill="auto"/>
            <w:vAlign w:val="center"/>
          </w:tcPr>
          <w:p w14:paraId="3F88D8EC"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Pr>
                <w:rFonts w:ascii="Times New Roman" w:eastAsia="Times New Roman" w:hAnsi="Times New Roman"/>
                <w:color w:val="000000"/>
                <w:kern w:val="24"/>
                <w:sz w:val="24"/>
                <w:szCs w:val="24"/>
              </w:rPr>
              <w:t>150.661</w:t>
            </w:r>
          </w:p>
        </w:tc>
      </w:tr>
      <w:tr w:rsidR="00911197" w:rsidRPr="008E6984" w14:paraId="24F3D9FD" w14:textId="77777777" w:rsidTr="006657E0">
        <w:trPr>
          <w:trHeight w:val="137"/>
        </w:trPr>
        <w:tc>
          <w:tcPr>
            <w:tcW w:w="4148" w:type="dxa"/>
            <w:gridSpan w:val="2"/>
            <w:tcBorders>
              <w:left w:val="nil"/>
              <w:bottom w:val="single" w:sz="4" w:space="0" w:color="auto"/>
              <w:right w:val="nil"/>
            </w:tcBorders>
            <w:shd w:val="clear" w:color="auto" w:fill="auto"/>
            <w:vAlign w:val="center"/>
          </w:tcPr>
          <w:p w14:paraId="32A9AF62"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Crystal density (g cm</w:t>
            </w:r>
            <w:r w:rsidRPr="008E6984">
              <w:rPr>
                <w:rFonts w:ascii="Times New Roman" w:eastAsia="Times New Roman" w:hAnsi="Times New Roman"/>
                <w:bCs/>
                <w:color w:val="000000"/>
                <w:sz w:val="24"/>
                <w:szCs w:val="24"/>
                <w:vertAlign w:val="superscript"/>
              </w:rPr>
              <w:t>-3</w:t>
            </w:r>
            <w:r w:rsidRPr="008E6984">
              <w:rPr>
                <w:rFonts w:ascii="Times New Roman" w:eastAsia="Times New Roman" w:hAnsi="Times New Roman"/>
                <w:bCs/>
                <w:color w:val="000000"/>
                <w:sz w:val="24"/>
                <w:szCs w:val="24"/>
              </w:rPr>
              <w:t>)</w:t>
            </w:r>
          </w:p>
        </w:tc>
        <w:tc>
          <w:tcPr>
            <w:tcW w:w="4148" w:type="dxa"/>
            <w:gridSpan w:val="2"/>
            <w:tcBorders>
              <w:left w:val="nil"/>
              <w:bottom w:val="single" w:sz="4" w:space="0" w:color="auto"/>
              <w:right w:val="nil"/>
            </w:tcBorders>
            <w:shd w:val="clear" w:color="auto" w:fill="auto"/>
            <w:vAlign w:val="center"/>
          </w:tcPr>
          <w:p w14:paraId="32BA0238"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3.</w:t>
            </w:r>
            <w:r>
              <w:rPr>
                <w:rFonts w:ascii="Times New Roman" w:eastAsia="Times New Roman" w:hAnsi="Times New Roman"/>
                <w:bCs/>
                <w:color w:val="000000"/>
                <w:sz w:val="24"/>
                <w:szCs w:val="24"/>
              </w:rPr>
              <w:t>569</w:t>
            </w:r>
          </w:p>
        </w:tc>
      </w:tr>
      <w:tr w:rsidR="00911197" w:rsidRPr="008E6984" w14:paraId="3A708ACE" w14:textId="77777777" w:rsidTr="006657E0">
        <w:trPr>
          <w:trHeight w:val="156"/>
        </w:trPr>
        <w:tc>
          <w:tcPr>
            <w:tcW w:w="4148" w:type="dxa"/>
            <w:gridSpan w:val="2"/>
            <w:tcBorders>
              <w:left w:val="nil"/>
              <w:right w:val="nil"/>
            </w:tcBorders>
            <w:shd w:val="clear" w:color="auto" w:fill="auto"/>
            <w:vAlign w:val="center"/>
          </w:tcPr>
          <w:p w14:paraId="39FE88DD" w14:textId="77777777" w:rsidR="00911197" w:rsidRPr="008E6984" w:rsidRDefault="00911197" w:rsidP="006657E0">
            <w:pPr>
              <w:spacing w:line="360" w:lineRule="auto"/>
              <w:jc w:val="center"/>
              <w:rPr>
                <w:rFonts w:ascii="Times New Roman" w:eastAsia="Times New Roman" w:hAnsi="Times New Roman"/>
                <w:bCs/>
                <w:color w:val="000000"/>
                <w:sz w:val="24"/>
                <w:szCs w:val="24"/>
              </w:rPr>
            </w:pPr>
            <w:r w:rsidRPr="008E6984">
              <w:rPr>
                <w:rFonts w:ascii="Times New Roman" w:eastAsia="Times New Roman" w:hAnsi="Times New Roman"/>
                <w:bCs/>
                <w:color w:val="000000"/>
                <w:sz w:val="24"/>
                <w:szCs w:val="24"/>
              </w:rPr>
              <w:t>R</w:t>
            </w:r>
            <w:r w:rsidRPr="008E6984">
              <w:rPr>
                <w:rFonts w:ascii="Times New Roman" w:eastAsia="Times New Roman" w:hAnsi="Times New Roman"/>
                <w:bCs/>
                <w:color w:val="000000"/>
                <w:sz w:val="24"/>
                <w:szCs w:val="24"/>
                <w:vertAlign w:val="subscript"/>
              </w:rPr>
              <w:t>wp</w:t>
            </w:r>
            <w:r w:rsidRPr="008E6984">
              <w:rPr>
                <w:rFonts w:ascii="Times New Roman" w:eastAsia="Times New Roman" w:hAnsi="Times New Roman"/>
                <w:bCs/>
                <w:color w:val="000000"/>
                <w:sz w:val="24"/>
                <w:szCs w:val="24"/>
              </w:rPr>
              <w:t xml:space="preserve"> (%)</w:t>
            </w:r>
          </w:p>
        </w:tc>
        <w:tc>
          <w:tcPr>
            <w:tcW w:w="4148" w:type="dxa"/>
            <w:gridSpan w:val="2"/>
            <w:tcBorders>
              <w:left w:val="nil"/>
              <w:right w:val="nil"/>
            </w:tcBorders>
            <w:shd w:val="clear" w:color="auto" w:fill="auto"/>
            <w:vAlign w:val="center"/>
          </w:tcPr>
          <w:p w14:paraId="74D56AD6"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6.92</w:t>
            </w:r>
          </w:p>
        </w:tc>
      </w:tr>
      <w:tr w:rsidR="00911197" w:rsidRPr="008E6984" w14:paraId="1253607C" w14:textId="77777777" w:rsidTr="006657E0">
        <w:trPr>
          <w:trHeight w:val="156"/>
        </w:trPr>
        <w:tc>
          <w:tcPr>
            <w:tcW w:w="4148" w:type="dxa"/>
            <w:gridSpan w:val="2"/>
            <w:tcBorders>
              <w:left w:val="nil"/>
              <w:right w:val="nil"/>
            </w:tcBorders>
            <w:shd w:val="clear" w:color="auto" w:fill="auto"/>
            <w:vAlign w:val="center"/>
          </w:tcPr>
          <w:p w14:paraId="0A89CC71" w14:textId="77777777" w:rsidR="00911197" w:rsidRPr="004D6E7F" w:rsidRDefault="00911197" w:rsidP="006657E0">
            <w:pPr>
              <w:spacing w:line="360" w:lineRule="auto"/>
              <w:jc w:val="center"/>
              <w:rPr>
                <w:rFonts w:ascii="Times New Roman" w:hAnsi="Times New Roman"/>
                <w:bCs/>
                <w:color w:val="000000"/>
                <w:sz w:val="24"/>
                <w:szCs w:val="24"/>
              </w:rPr>
            </w:pPr>
            <w:r>
              <w:rPr>
                <w:rFonts w:ascii="Times New Roman" w:hAnsi="Times New Roman" w:hint="eastAsia"/>
                <w:bCs/>
                <w:color w:val="000000"/>
                <w:sz w:val="24"/>
                <w:szCs w:val="24"/>
              </w:rPr>
              <w:t>R</w:t>
            </w:r>
            <w:r w:rsidRPr="004D6E7F">
              <w:rPr>
                <w:rFonts w:ascii="Times New Roman" w:hAnsi="Times New Roman"/>
                <w:bCs/>
                <w:color w:val="000000"/>
                <w:sz w:val="24"/>
                <w:szCs w:val="24"/>
                <w:vertAlign w:val="subscript"/>
              </w:rPr>
              <w:t>p</w:t>
            </w:r>
            <w:r>
              <w:rPr>
                <w:rFonts w:ascii="Times New Roman" w:hAnsi="Times New Roman"/>
                <w:bCs/>
                <w:color w:val="000000"/>
                <w:sz w:val="24"/>
                <w:szCs w:val="24"/>
              </w:rPr>
              <w:t xml:space="preserve"> (%)</w:t>
            </w:r>
          </w:p>
        </w:tc>
        <w:tc>
          <w:tcPr>
            <w:tcW w:w="4148" w:type="dxa"/>
            <w:gridSpan w:val="2"/>
            <w:tcBorders>
              <w:left w:val="nil"/>
              <w:right w:val="nil"/>
            </w:tcBorders>
            <w:shd w:val="clear" w:color="auto" w:fill="auto"/>
            <w:vAlign w:val="center"/>
          </w:tcPr>
          <w:p w14:paraId="6374C917"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6.31</w:t>
            </w:r>
          </w:p>
        </w:tc>
      </w:tr>
      <w:tr w:rsidR="00911197" w:rsidRPr="008E6984" w14:paraId="2E42CAF1" w14:textId="77777777" w:rsidTr="006657E0">
        <w:trPr>
          <w:trHeight w:val="156"/>
        </w:trPr>
        <w:tc>
          <w:tcPr>
            <w:tcW w:w="4148" w:type="dxa"/>
            <w:gridSpan w:val="2"/>
            <w:tcBorders>
              <w:left w:val="nil"/>
              <w:bottom w:val="single" w:sz="24" w:space="0" w:color="auto"/>
              <w:right w:val="nil"/>
            </w:tcBorders>
            <w:shd w:val="clear" w:color="auto" w:fill="auto"/>
            <w:vAlign w:val="center"/>
          </w:tcPr>
          <w:p w14:paraId="23A92275" w14:textId="77777777" w:rsidR="00911197" w:rsidRPr="00C55BF6" w:rsidRDefault="00911197" w:rsidP="006657E0">
            <w:pPr>
              <w:spacing w:line="360" w:lineRule="auto"/>
              <w:jc w:val="center"/>
              <w:rPr>
                <w:rFonts w:ascii="Times New Roman" w:hAnsi="Times New Roman"/>
                <w:bCs/>
                <w:color w:val="000000"/>
                <w:sz w:val="24"/>
                <w:szCs w:val="24"/>
              </w:rPr>
            </w:pPr>
            <w:r w:rsidRPr="009F2757">
              <w:rPr>
                <w:rFonts w:ascii="Times New Roman" w:hAnsi="Times New Roman"/>
                <w:bCs/>
                <w:i/>
                <w:iCs/>
                <w:color w:val="000000"/>
                <w:sz w:val="24"/>
                <w:szCs w:val="24"/>
              </w:rPr>
              <w:t>x</w:t>
            </w:r>
            <w:r w:rsidRPr="004D6E7F">
              <w:rPr>
                <w:rFonts w:ascii="Times New Roman" w:hAnsi="Times New Roman"/>
                <w:bCs/>
                <w:color w:val="000000"/>
                <w:sz w:val="24"/>
                <w:szCs w:val="24"/>
                <w:vertAlign w:val="superscript"/>
              </w:rPr>
              <w:t>2</w:t>
            </w:r>
          </w:p>
        </w:tc>
        <w:tc>
          <w:tcPr>
            <w:tcW w:w="4148" w:type="dxa"/>
            <w:gridSpan w:val="2"/>
            <w:tcBorders>
              <w:left w:val="nil"/>
              <w:bottom w:val="single" w:sz="24" w:space="0" w:color="auto"/>
              <w:right w:val="nil"/>
            </w:tcBorders>
            <w:shd w:val="clear" w:color="auto" w:fill="auto"/>
            <w:vAlign w:val="center"/>
          </w:tcPr>
          <w:p w14:paraId="2A9B98D4" w14:textId="77777777" w:rsidR="00911197" w:rsidRPr="008E6984" w:rsidRDefault="00911197" w:rsidP="006657E0">
            <w:pPr>
              <w:spacing w:line="360" w:lineRule="auto"/>
              <w:jc w:val="center"/>
              <w:rPr>
                <w:rFonts w:ascii="Times New Roman" w:hAnsi="Times New Roman"/>
                <w:bCs/>
                <w:color w:val="000000"/>
                <w:sz w:val="24"/>
                <w:szCs w:val="24"/>
              </w:rPr>
            </w:pPr>
            <w:r>
              <w:rPr>
                <w:rFonts w:ascii="Times New Roman" w:hAnsi="Times New Roman"/>
                <w:bCs/>
                <w:color w:val="000000"/>
                <w:sz w:val="24"/>
                <w:szCs w:val="24"/>
              </w:rPr>
              <w:t>3.67</w:t>
            </w:r>
          </w:p>
        </w:tc>
      </w:tr>
    </w:tbl>
    <w:p w14:paraId="537055CB" w14:textId="77777777" w:rsidR="00911197" w:rsidRDefault="00911197" w:rsidP="00911197">
      <w:pPr>
        <w:spacing w:line="360" w:lineRule="auto"/>
        <w:rPr>
          <w:rFonts w:ascii="Times New Roman" w:hAnsi="Times New Roman"/>
          <w:b/>
          <w:color w:val="000000"/>
          <w:sz w:val="24"/>
          <w:szCs w:val="24"/>
        </w:rPr>
      </w:pPr>
    </w:p>
    <w:p w14:paraId="6690A423" w14:textId="77777777" w:rsidR="00322CFC" w:rsidRPr="00322CFC" w:rsidRDefault="00322CFC" w:rsidP="00322CFC">
      <w:pPr>
        <w:rPr>
          <w:rFonts w:ascii="Times New Roman" w:hAnsi="Times New Roman" w:cs="Times New Roman"/>
          <w:sz w:val="28"/>
          <w:szCs w:val="28"/>
        </w:rPr>
      </w:pPr>
    </w:p>
    <w:p w14:paraId="2408E11D" w14:textId="77777777" w:rsidR="00810A80" w:rsidRDefault="00810A80">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735C23A0" w14:textId="051CD27D" w:rsidR="00911197" w:rsidRPr="009160AC" w:rsidRDefault="001879C1" w:rsidP="00911197">
      <w:pPr>
        <w:spacing w:line="360" w:lineRule="auto"/>
        <w:rPr>
          <w:rFonts w:ascii="Times New Roman" w:hAnsi="Times New Roman"/>
          <w:color w:val="000000"/>
          <w:sz w:val="24"/>
          <w:szCs w:val="24"/>
        </w:rPr>
      </w:pPr>
      <w:r>
        <w:rPr>
          <w:rFonts w:ascii="Times New Roman" w:hAnsi="Times New Roman"/>
          <w:noProof/>
          <w:sz w:val="24"/>
          <w:szCs w:val="24"/>
        </w:rPr>
        <w:lastRenderedPageBreak/>
        <w:drawing>
          <wp:inline distT="0" distB="0" distL="0" distR="0" wp14:anchorId="3346C79A" wp14:editId="20318C4E">
            <wp:extent cx="5274310" cy="2932430"/>
            <wp:effectExtent l="0" t="0" r="2540" b="127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5.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932430"/>
                    </a:xfrm>
                    <a:prstGeom prst="rect">
                      <a:avLst/>
                    </a:prstGeom>
                  </pic:spPr>
                </pic:pic>
              </a:graphicData>
            </a:graphic>
          </wp:inline>
        </w:drawing>
      </w:r>
      <w:r w:rsidR="00911197">
        <w:rPr>
          <w:rFonts w:ascii="Times New Roman" w:hAnsi="Times New Roman" w:hint="eastAsia"/>
          <w:b/>
          <w:color w:val="000000"/>
          <w:sz w:val="24"/>
          <w:szCs w:val="24"/>
        </w:rPr>
        <w:t>F</w:t>
      </w:r>
      <w:r w:rsidR="00911197">
        <w:rPr>
          <w:rFonts w:ascii="Times New Roman" w:hAnsi="Times New Roman"/>
          <w:b/>
          <w:color w:val="000000"/>
          <w:sz w:val="24"/>
          <w:szCs w:val="24"/>
        </w:rPr>
        <w:t>igure S</w:t>
      </w:r>
      <w:r w:rsidR="008F79BC">
        <w:rPr>
          <w:rFonts w:ascii="Times New Roman" w:hAnsi="Times New Roman"/>
          <w:b/>
          <w:color w:val="000000"/>
          <w:sz w:val="24"/>
          <w:szCs w:val="24"/>
        </w:rPr>
        <w:t>3</w:t>
      </w:r>
      <w:r w:rsidR="00911197">
        <w:rPr>
          <w:rFonts w:ascii="Times New Roman" w:hAnsi="Times New Roman"/>
          <w:b/>
          <w:color w:val="000000"/>
          <w:sz w:val="24"/>
          <w:szCs w:val="24"/>
        </w:rPr>
        <w:t xml:space="preserve"> </w:t>
      </w:r>
      <w:r w:rsidR="00911197">
        <w:rPr>
          <w:rFonts w:ascii="Times New Roman" w:hAnsi="Times New Roman"/>
          <w:color w:val="000000"/>
          <w:sz w:val="24"/>
          <w:szCs w:val="24"/>
        </w:rPr>
        <w:t>XPS spectra of KMCO and KMCZO. (a) XPS survey of KMCO and KMCZO. (b, c) Mn 2p spectra of KMCO and KMCZO. (d) Zn 2p spectra of KMCZO.</w:t>
      </w:r>
      <w:r w:rsidR="00911197" w:rsidRPr="0050069E">
        <w:rPr>
          <w:rFonts w:ascii="Times New Roman" w:hAnsi="Times New Roman"/>
          <w:b/>
          <w:color w:val="000000"/>
          <w:sz w:val="24"/>
          <w:szCs w:val="24"/>
        </w:rPr>
        <w:t xml:space="preserve"> </w:t>
      </w:r>
      <w:r w:rsidR="00911197" w:rsidRPr="009160AC">
        <w:rPr>
          <w:rFonts w:ascii="Times New Roman" w:hAnsi="Times New Roman"/>
          <w:color w:val="000000"/>
          <w:sz w:val="24"/>
          <w:szCs w:val="24"/>
        </w:rPr>
        <w:t>(e, f) Co 2p spectra of KMCO and KMCZO.</w:t>
      </w:r>
    </w:p>
    <w:p w14:paraId="64901BA3" w14:textId="2D7B4B72" w:rsidR="00E10977" w:rsidRDefault="00E10977">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7CA9C996" w14:textId="36B24BB8" w:rsidR="00D5060D" w:rsidRDefault="00D5060D">
      <w:pPr>
        <w:widowControl/>
        <w:jc w:val="left"/>
        <w:rPr>
          <w:rFonts w:ascii="Times New Roman" w:hAnsi="Times New Roman" w:cs="Times New Roman"/>
          <w:sz w:val="28"/>
          <w:szCs w:val="28"/>
        </w:rPr>
      </w:pPr>
    </w:p>
    <w:p w14:paraId="7E6306D0" w14:textId="2897651A" w:rsidR="003247CC" w:rsidRDefault="003247CC">
      <w:pPr>
        <w:rPr>
          <w:rFonts w:ascii="Times New Roman" w:hAnsi="Times New Roman" w:cs="Times New Roman"/>
          <w:sz w:val="28"/>
          <w:szCs w:val="28"/>
        </w:rPr>
      </w:pPr>
    </w:p>
    <w:p w14:paraId="27821887" w14:textId="77777777" w:rsidR="00911197" w:rsidRDefault="00911197" w:rsidP="00911197">
      <w:pPr>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14:anchorId="56C2FA63" wp14:editId="110C86AD">
            <wp:extent cx="5274310" cy="20307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3.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2030730"/>
                    </a:xfrm>
                    <a:prstGeom prst="rect">
                      <a:avLst/>
                    </a:prstGeom>
                  </pic:spPr>
                </pic:pic>
              </a:graphicData>
            </a:graphic>
          </wp:inline>
        </w:drawing>
      </w:r>
    </w:p>
    <w:p w14:paraId="44F3C46A" w14:textId="1A75D8AC" w:rsidR="00911197" w:rsidRDefault="00911197" w:rsidP="00911197">
      <w:pPr>
        <w:spacing w:line="360" w:lineRule="auto"/>
        <w:rPr>
          <w:rFonts w:ascii="Times New Roman" w:hAnsi="Times New Roman"/>
          <w:b/>
          <w:color w:val="000000"/>
          <w:sz w:val="24"/>
          <w:szCs w:val="24"/>
        </w:rPr>
      </w:pPr>
      <w:r>
        <w:rPr>
          <w:rFonts w:ascii="Times New Roman" w:hAnsi="Times New Roman"/>
          <w:b/>
          <w:color w:val="000000"/>
          <w:sz w:val="24"/>
          <w:szCs w:val="24"/>
        </w:rPr>
        <w:t>Figure S</w:t>
      </w:r>
      <w:r w:rsidR="008F79BC">
        <w:rPr>
          <w:rFonts w:ascii="Times New Roman" w:hAnsi="Times New Roman"/>
          <w:b/>
          <w:color w:val="000000"/>
          <w:sz w:val="24"/>
          <w:szCs w:val="24"/>
        </w:rPr>
        <w:t>4</w:t>
      </w:r>
      <w:r>
        <w:rPr>
          <w:rFonts w:ascii="Times New Roman" w:hAnsi="Times New Roman"/>
          <w:b/>
          <w:color w:val="000000"/>
          <w:sz w:val="24"/>
          <w:szCs w:val="24"/>
        </w:rPr>
        <w:t xml:space="preserve">. </w:t>
      </w:r>
      <w:r w:rsidRPr="009547F3">
        <w:rPr>
          <w:rFonts w:ascii="Times New Roman" w:hAnsi="Times New Roman"/>
          <w:color w:val="000000"/>
          <w:sz w:val="24"/>
          <w:szCs w:val="24"/>
        </w:rPr>
        <w:t>The cyclic voltammetry curves of KMCO and KMCZO measured from 1.5 V to 3.9 V (vs. K</w:t>
      </w:r>
      <w:r w:rsidRPr="009547F3">
        <w:rPr>
          <w:rFonts w:ascii="Times New Roman" w:hAnsi="Times New Roman"/>
          <w:color w:val="000000"/>
          <w:sz w:val="24"/>
          <w:szCs w:val="24"/>
          <w:vertAlign w:val="superscript"/>
        </w:rPr>
        <w:t>+</w:t>
      </w:r>
      <w:r w:rsidRPr="009547F3">
        <w:rPr>
          <w:rFonts w:ascii="Times New Roman" w:hAnsi="Times New Roman"/>
          <w:color w:val="000000"/>
          <w:sz w:val="24"/>
          <w:szCs w:val="24"/>
        </w:rPr>
        <w:t>/K), respectively.</w:t>
      </w:r>
    </w:p>
    <w:p w14:paraId="68A0A7DC" w14:textId="77777777" w:rsidR="00E02738" w:rsidRDefault="00E02738" w:rsidP="00E02738">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23FD254" w14:textId="77777777" w:rsidR="00D5060D" w:rsidRPr="00911197" w:rsidRDefault="00D5060D">
      <w:pPr>
        <w:rPr>
          <w:rFonts w:ascii="Times New Roman" w:hAnsi="Times New Roman" w:cs="Times New Roman"/>
          <w:sz w:val="28"/>
          <w:szCs w:val="28"/>
        </w:rPr>
      </w:pPr>
    </w:p>
    <w:p w14:paraId="678DDF39" w14:textId="77777777" w:rsidR="00E02738" w:rsidRDefault="00E02738" w:rsidP="00E02738">
      <w:pPr>
        <w:spacing w:afterLines="50" w:after="156" w:line="360" w:lineRule="auto"/>
        <w:rPr>
          <w:rFonts w:ascii="Times New Roman" w:hAnsi="Times New Roman"/>
          <w:sz w:val="24"/>
          <w:szCs w:val="24"/>
        </w:rPr>
      </w:pPr>
      <w:r>
        <w:rPr>
          <w:rFonts w:ascii="Times New Roman" w:hAnsi="Times New Roman"/>
          <w:noProof/>
          <w:sz w:val="24"/>
          <w:szCs w:val="24"/>
        </w:rPr>
        <w:drawing>
          <wp:inline distT="0" distB="0" distL="0" distR="0" wp14:anchorId="116656BE" wp14:editId="1E1A7105">
            <wp:extent cx="5274310" cy="2044065"/>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5.jpg"/>
                    <pic:cNvPicPr/>
                  </pic:nvPicPr>
                  <pic:blipFill rotWithShape="1">
                    <a:blip r:embed="rId10" cstate="print">
                      <a:extLst>
                        <a:ext uri="{28A0092B-C50C-407E-A947-70E740481C1C}">
                          <a14:useLocalDpi xmlns:a14="http://schemas.microsoft.com/office/drawing/2010/main" val="0"/>
                        </a:ext>
                      </a:extLst>
                    </a:blip>
                    <a:srcRect t="11542"/>
                    <a:stretch/>
                  </pic:blipFill>
                  <pic:spPr bwMode="auto">
                    <a:xfrm>
                      <a:off x="0" y="0"/>
                      <a:ext cx="5274310" cy="2044065"/>
                    </a:xfrm>
                    <a:prstGeom prst="rect">
                      <a:avLst/>
                    </a:prstGeom>
                    <a:ln>
                      <a:noFill/>
                    </a:ln>
                    <a:extLst>
                      <a:ext uri="{53640926-AAD7-44D8-BBD7-CCE9431645EC}">
                        <a14:shadowObscured xmlns:a14="http://schemas.microsoft.com/office/drawing/2010/main"/>
                      </a:ext>
                    </a:extLst>
                  </pic:spPr>
                </pic:pic>
              </a:graphicData>
            </a:graphic>
          </wp:inline>
        </w:drawing>
      </w:r>
    </w:p>
    <w:p w14:paraId="48B98D16" w14:textId="1E0631B2" w:rsidR="00E02738" w:rsidRPr="00702A67" w:rsidRDefault="00E02738" w:rsidP="00E02738">
      <w:pPr>
        <w:spacing w:afterLines="50" w:after="156" w:line="360" w:lineRule="auto"/>
        <w:rPr>
          <w:rFonts w:ascii="Times New Roman" w:hAnsi="Times New Roman"/>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5</w:t>
      </w:r>
      <w:r>
        <w:rPr>
          <w:rFonts w:ascii="Times New Roman" w:hAnsi="Times New Roman"/>
          <w:b/>
          <w:color w:val="000000"/>
          <w:sz w:val="24"/>
          <w:szCs w:val="24"/>
        </w:rPr>
        <w:t xml:space="preserve"> </w:t>
      </w:r>
      <w:r w:rsidRPr="00702A67">
        <w:rPr>
          <w:rFonts w:ascii="Times New Roman" w:hAnsi="Times New Roman"/>
          <w:color w:val="000000"/>
          <w:sz w:val="24"/>
          <w:szCs w:val="24"/>
        </w:rPr>
        <w:t>GITT profiles of KMCO and KMCZO.</w:t>
      </w:r>
    </w:p>
    <w:p w14:paraId="6EA3B619" w14:textId="77777777" w:rsidR="00911197" w:rsidRDefault="00D52B68" w:rsidP="00911197">
      <w:pPr>
        <w:spacing w:afterLines="50" w:after="156" w:line="360" w:lineRule="auto"/>
        <w:jc w:val="center"/>
        <w:rPr>
          <w:rFonts w:ascii="Times New Roman" w:hAnsi="Times New Roman"/>
          <w:sz w:val="24"/>
          <w:szCs w:val="24"/>
        </w:rPr>
      </w:pPr>
      <w:r>
        <w:rPr>
          <w:rFonts w:ascii="Times New Roman" w:hAnsi="Times New Roman" w:cs="Times New Roman"/>
          <w:sz w:val="28"/>
          <w:szCs w:val="28"/>
        </w:rPr>
        <w:br w:type="page"/>
      </w:r>
      <w:r w:rsidR="00911197">
        <w:rPr>
          <w:rFonts w:ascii="Times New Roman" w:hAnsi="Times New Roman"/>
          <w:noProof/>
          <w:sz w:val="24"/>
          <w:szCs w:val="24"/>
        </w:rPr>
        <w:lastRenderedPageBreak/>
        <w:drawing>
          <wp:inline distT="0" distB="0" distL="0" distR="0" wp14:anchorId="155C2B9B" wp14:editId="0C01994D">
            <wp:extent cx="2773680" cy="2242962"/>
            <wp:effectExtent l="0" t="0" r="762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3012" cy="2250508"/>
                    </a:xfrm>
                    <a:prstGeom prst="rect">
                      <a:avLst/>
                    </a:prstGeom>
                  </pic:spPr>
                </pic:pic>
              </a:graphicData>
            </a:graphic>
          </wp:inline>
        </w:drawing>
      </w:r>
    </w:p>
    <w:p w14:paraId="198DC9F5" w14:textId="06EE35A1" w:rsidR="00911197" w:rsidRPr="00702A67" w:rsidRDefault="00911197" w:rsidP="00911197">
      <w:pPr>
        <w:spacing w:afterLines="50" w:after="156" w:line="360" w:lineRule="auto"/>
        <w:rPr>
          <w:rFonts w:ascii="Times New Roman" w:hAnsi="Times New Roman"/>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6</w:t>
      </w:r>
      <w:r>
        <w:rPr>
          <w:rFonts w:ascii="Times New Roman" w:hAnsi="Times New Roman"/>
          <w:b/>
          <w:color w:val="000000"/>
          <w:sz w:val="24"/>
          <w:szCs w:val="24"/>
        </w:rPr>
        <w:t xml:space="preserve"> </w:t>
      </w:r>
      <w:r w:rsidRPr="00702A67">
        <w:rPr>
          <w:rFonts w:ascii="Times New Roman" w:hAnsi="Times New Roman"/>
          <w:color w:val="000000"/>
          <w:sz w:val="24"/>
          <w:szCs w:val="24"/>
        </w:rPr>
        <w:t xml:space="preserve">Charge and discharge voltage profiles of KMCO at various current densities from </w:t>
      </w:r>
      <w:r w:rsidRPr="00702A67">
        <w:rPr>
          <w:rFonts w:ascii="Times New Roman" w:hAnsi="Times New Roman" w:cs="Times New Roman"/>
          <w:sz w:val="24"/>
          <w:szCs w:val="24"/>
        </w:rPr>
        <w:t>100 mA</w:t>
      </w:r>
      <w:r w:rsidRPr="007E3CA4">
        <w:rPr>
          <w:rFonts w:ascii="Times New Roman" w:hAnsi="Times New Roman" w:cs="Times New Roman"/>
          <w:sz w:val="24"/>
          <w:szCs w:val="24"/>
        </w:rPr>
        <w:t xml:space="preserve"> g</w:t>
      </w:r>
      <w:r w:rsidRPr="007E3CA4">
        <w:rPr>
          <w:rFonts w:ascii="Times New Roman" w:hAnsi="Times New Roman" w:cs="Times New Roman"/>
          <w:sz w:val="24"/>
          <w:szCs w:val="24"/>
          <w:vertAlign w:val="superscript"/>
        </w:rPr>
        <w:t>−1</w:t>
      </w:r>
      <w:r w:rsidRPr="007E3CA4">
        <w:rPr>
          <w:rFonts w:ascii="Times New Roman" w:hAnsi="Times New Roman" w:cs="Times New Roman"/>
          <w:sz w:val="24"/>
          <w:szCs w:val="24"/>
        </w:rPr>
        <w:t>. to 2000 mA g</w:t>
      </w:r>
      <w:r w:rsidRPr="007E3CA4">
        <w:rPr>
          <w:rFonts w:ascii="Times New Roman" w:hAnsi="Times New Roman" w:cs="Times New Roman"/>
          <w:sz w:val="24"/>
          <w:szCs w:val="24"/>
          <w:vertAlign w:val="superscript"/>
        </w:rPr>
        <w:t>−1</w:t>
      </w:r>
      <w:r>
        <w:rPr>
          <w:rFonts w:ascii="Times New Roman" w:hAnsi="Times New Roman" w:cs="Times New Roman"/>
          <w:sz w:val="24"/>
          <w:szCs w:val="24"/>
        </w:rPr>
        <w:t>.</w:t>
      </w:r>
    </w:p>
    <w:p w14:paraId="6F896CA1" w14:textId="77777777" w:rsidR="00911197" w:rsidRPr="00911197" w:rsidRDefault="00911197" w:rsidP="00911197">
      <w:pPr>
        <w:rPr>
          <w:rFonts w:ascii="Times New Roman" w:hAnsi="Times New Roman" w:cs="Times New Roman"/>
          <w:sz w:val="28"/>
          <w:szCs w:val="28"/>
        </w:rPr>
      </w:pPr>
    </w:p>
    <w:p w14:paraId="06195846" w14:textId="77777777" w:rsidR="00911197" w:rsidRDefault="00911197" w:rsidP="00911197">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3FD37E5E" w14:textId="64652C87" w:rsidR="00804C8D" w:rsidRPr="00911197" w:rsidRDefault="00804C8D">
      <w:pPr>
        <w:widowControl/>
        <w:jc w:val="left"/>
        <w:rPr>
          <w:rFonts w:ascii="Times New Roman" w:hAnsi="Times New Roman" w:cs="Times New Roman"/>
          <w:sz w:val="28"/>
          <w:szCs w:val="28"/>
        </w:rPr>
      </w:pPr>
    </w:p>
    <w:p w14:paraId="10004D4F" w14:textId="77777777" w:rsidR="00911197" w:rsidRDefault="00911197" w:rsidP="00911197">
      <w:pPr>
        <w:spacing w:afterLines="50" w:after="156" w:line="360" w:lineRule="auto"/>
        <w:rPr>
          <w:rFonts w:ascii="Times New Roman" w:hAnsi="Times New Roman"/>
          <w:sz w:val="24"/>
          <w:szCs w:val="24"/>
        </w:rPr>
      </w:pPr>
      <w:r>
        <w:rPr>
          <w:rFonts w:ascii="Times New Roman" w:hAnsi="Times New Roman"/>
          <w:noProof/>
          <w:sz w:val="24"/>
          <w:szCs w:val="24"/>
        </w:rPr>
        <w:drawing>
          <wp:inline distT="0" distB="0" distL="0" distR="0" wp14:anchorId="5574F12A" wp14:editId="0254ABCF">
            <wp:extent cx="5274310" cy="2239645"/>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4310" cy="2239645"/>
                    </a:xfrm>
                    <a:prstGeom prst="rect">
                      <a:avLst/>
                    </a:prstGeom>
                  </pic:spPr>
                </pic:pic>
              </a:graphicData>
            </a:graphic>
          </wp:inline>
        </w:drawing>
      </w:r>
    </w:p>
    <w:p w14:paraId="76A28FD6" w14:textId="49B68643" w:rsidR="00911197" w:rsidRPr="003B2A23" w:rsidRDefault="00911197" w:rsidP="00911197">
      <w:pPr>
        <w:spacing w:afterLines="50" w:after="156" w:line="360" w:lineRule="auto"/>
        <w:rPr>
          <w:rFonts w:ascii="Times New Roman" w:hAnsi="Times New Roman"/>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7</w:t>
      </w:r>
      <w:r>
        <w:rPr>
          <w:rFonts w:ascii="Times New Roman" w:hAnsi="Times New Roman"/>
          <w:b/>
          <w:color w:val="000000"/>
          <w:sz w:val="24"/>
          <w:szCs w:val="24"/>
        </w:rPr>
        <w:t xml:space="preserve"> </w:t>
      </w:r>
      <w:r w:rsidRPr="003B2A23">
        <w:rPr>
          <w:rFonts w:ascii="Times New Roman" w:hAnsi="Times New Roman"/>
          <w:color w:val="000000"/>
          <w:sz w:val="24"/>
          <w:szCs w:val="24"/>
        </w:rPr>
        <w:t>dQ/dV chart of KMCO (a) and KMCZO (b)</w:t>
      </w:r>
      <w:r>
        <w:rPr>
          <w:rFonts w:ascii="Times New Roman" w:hAnsi="Times New Roman"/>
          <w:color w:val="000000"/>
          <w:sz w:val="24"/>
          <w:szCs w:val="24"/>
        </w:rPr>
        <w:t xml:space="preserve"> at the second and 50</w:t>
      </w:r>
      <w:r w:rsidRPr="00742641">
        <w:rPr>
          <w:rFonts w:ascii="Times New Roman" w:hAnsi="Times New Roman"/>
          <w:color w:val="000000"/>
          <w:sz w:val="24"/>
          <w:szCs w:val="24"/>
          <w:vertAlign w:val="superscript"/>
        </w:rPr>
        <w:t>th</w:t>
      </w:r>
      <w:r>
        <w:rPr>
          <w:rFonts w:ascii="Times New Roman" w:hAnsi="Times New Roman"/>
          <w:color w:val="000000"/>
          <w:sz w:val="24"/>
          <w:szCs w:val="24"/>
        </w:rPr>
        <w:t xml:space="preserve"> cycle, respectively.</w:t>
      </w:r>
    </w:p>
    <w:p w14:paraId="7F479972" w14:textId="57CDDF67" w:rsidR="00804C8D" w:rsidRPr="00911197" w:rsidRDefault="00804C8D" w:rsidP="00804C8D">
      <w:pPr>
        <w:rPr>
          <w:rFonts w:ascii="Times New Roman" w:hAnsi="Times New Roman" w:cs="Times New Roman"/>
          <w:sz w:val="28"/>
          <w:szCs w:val="28"/>
        </w:rPr>
      </w:pPr>
    </w:p>
    <w:p w14:paraId="12828C77" w14:textId="77777777" w:rsidR="00911197" w:rsidRDefault="00804C8D" w:rsidP="00911197">
      <w:pPr>
        <w:spacing w:line="360" w:lineRule="auto"/>
        <w:jc w:val="center"/>
        <w:rPr>
          <w:rFonts w:ascii="Times New Roman" w:hAnsi="Times New Roman"/>
          <w:b/>
          <w:color w:val="000000"/>
          <w:sz w:val="24"/>
          <w:szCs w:val="24"/>
        </w:rPr>
      </w:pPr>
      <w:r>
        <w:rPr>
          <w:rFonts w:ascii="Times New Roman" w:hAnsi="Times New Roman" w:cs="Times New Roman"/>
          <w:sz w:val="28"/>
          <w:szCs w:val="28"/>
        </w:rPr>
        <w:br w:type="page"/>
      </w:r>
      <w:r w:rsidR="00911197">
        <w:rPr>
          <w:rFonts w:ascii="Times New Roman" w:hAnsi="Times New Roman"/>
          <w:b/>
          <w:noProof/>
          <w:color w:val="000000"/>
          <w:sz w:val="24"/>
          <w:szCs w:val="24"/>
        </w:rPr>
        <w:lastRenderedPageBreak/>
        <w:drawing>
          <wp:inline distT="0" distB="0" distL="0" distR="0" wp14:anchorId="5D3C8F0D" wp14:editId="7748CF12">
            <wp:extent cx="3048000" cy="2248729"/>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5.png"/>
                    <pic:cNvPicPr/>
                  </pic:nvPicPr>
                  <pic:blipFill>
                    <a:blip r:embed="rId13">
                      <a:extLst>
                        <a:ext uri="{28A0092B-C50C-407E-A947-70E740481C1C}">
                          <a14:useLocalDpi xmlns:a14="http://schemas.microsoft.com/office/drawing/2010/main" val="0"/>
                        </a:ext>
                      </a:extLst>
                    </a:blip>
                    <a:stretch>
                      <a:fillRect/>
                    </a:stretch>
                  </pic:blipFill>
                  <pic:spPr>
                    <a:xfrm>
                      <a:off x="0" y="0"/>
                      <a:ext cx="3065581" cy="2261700"/>
                    </a:xfrm>
                    <a:prstGeom prst="rect">
                      <a:avLst/>
                    </a:prstGeom>
                  </pic:spPr>
                </pic:pic>
              </a:graphicData>
            </a:graphic>
          </wp:inline>
        </w:drawing>
      </w:r>
    </w:p>
    <w:p w14:paraId="355371AB" w14:textId="7403BA2C" w:rsidR="00911197" w:rsidRPr="00F731DE" w:rsidRDefault="00911197" w:rsidP="00911197">
      <w:pPr>
        <w:spacing w:line="360" w:lineRule="auto"/>
        <w:rPr>
          <w:rFonts w:ascii="Times New Roman" w:hAnsi="Times New Roman"/>
          <w:color w:val="000000"/>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8</w:t>
      </w:r>
      <w:r>
        <w:rPr>
          <w:rFonts w:ascii="Times New Roman" w:hAnsi="Times New Roman"/>
          <w:b/>
          <w:color w:val="000000"/>
          <w:sz w:val="24"/>
          <w:szCs w:val="24"/>
        </w:rPr>
        <w:t xml:space="preserve">. </w:t>
      </w:r>
      <w:r w:rsidRPr="00F731DE">
        <w:rPr>
          <w:rFonts w:ascii="Times New Roman" w:hAnsi="Times New Roman"/>
          <w:color w:val="000000"/>
          <w:sz w:val="24"/>
          <w:szCs w:val="24"/>
        </w:rPr>
        <w:t>Nyquist plots of KMCO and KMCZO before cycling.</w:t>
      </w:r>
    </w:p>
    <w:p w14:paraId="4EA93341" w14:textId="77777777" w:rsidR="00911197" w:rsidRPr="00911197" w:rsidRDefault="00911197" w:rsidP="00911197">
      <w:pPr>
        <w:widowControl/>
        <w:jc w:val="left"/>
        <w:rPr>
          <w:rFonts w:ascii="Times New Roman" w:hAnsi="Times New Roman" w:cs="Times New Roman"/>
          <w:sz w:val="28"/>
          <w:szCs w:val="28"/>
        </w:rPr>
      </w:pPr>
    </w:p>
    <w:p w14:paraId="4C203288" w14:textId="5691AF54" w:rsidR="00911197" w:rsidRDefault="00911197" w:rsidP="00911197">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42B82951" w14:textId="4443D541" w:rsidR="00790133" w:rsidRDefault="00790133" w:rsidP="00790133">
      <w:pPr>
        <w:spacing w:line="360" w:lineRule="auto"/>
        <w:jc w:val="center"/>
        <w:rPr>
          <w:rFonts w:ascii="Times New Roman" w:hAnsi="Times New Roman" w:cs="Times New Roman"/>
          <w:color w:val="000000"/>
          <w:sz w:val="24"/>
          <w:szCs w:val="24"/>
        </w:rPr>
      </w:pPr>
      <w:r w:rsidRPr="00790133">
        <w:rPr>
          <w:rFonts w:ascii="Times New Roman" w:hAnsi="Times New Roman" w:cs="Times New Roman"/>
          <w:b/>
          <w:noProof/>
          <w:color w:val="000000"/>
          <w:sz w:val="24"/>
          <w:szCs w:val="24"/>
        </w:rPr>
        <w:lastRenderedPageBreak/>
        <w:drawing>
          <wp:anchor distT="0" distB="0" distL="114300" distR="114300" simplePos="0" relativeHeight="251696128" behindDoc="0" locked="0" layoutInCell="1" allowOverlap="1" wp14:anchorId="1453D746" wp14:editId="13D6EB7B">
            <wp:simplePos x="0" y="0"/>
            <wp:positionH relativeFrom="margin">
              <wp:align>left</wp:align>
            </wp:positionH>
            <wp:positionV relativeFrom="paragraph">
              <wp:posOffset>30480</wp:posOffset>
            </wp:positionV>
            <wp:extent cx="5274310" cy="2284730"/>
            <wp:effectExtent l="0" t="0" r="2540" b="0"/>
            <wp:wrapTopAndBottom/>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tif"/>
                    <pic:cNvPicPr/>
                  </pic:nvPicPr>
                  <pic:blipFill rotWithShape="1">
                    <a:blip r:embed="rId14" cstate="print">
                      <a:extLst>
                        <a:ext uri="{28A0092B-C50C-407E-A947-70E740481C1C}">
                          <a14:useLocalDpi xmlns:a14="http://schemas.microsoft.com/office/drawing/2010/main" val="0"/>
                        </a:ext>
                      </a:extLst>
                    </a:blip>
                    <a:srcRect t="17816"/>
                    <a:stretch/>
                  </pic:blipFill>
                  <pic:spPr bwMode="auto">
                    <a:xfrm>
                      <a:off x="0" y="0"/>
                      <a:ext cx="5274310" cy="2284730"/>
                    </a:xfrm>
                    <a:prstGeom prst="rect">
                      <a:avLst/>
                    </a:prstGeom>
                    <a:ln>
                      <a:noFill/>
                    </a:ln>
                    <a:extLst>
                      <a:ext uri="{53640926-AAD7-44D8-BBD7-CCE9431645EC}">
                        <a14:shadowObscured xmlns:a14="http://schemas.microsoft.com/office/drawing/2010/main"/>
                      </a:ext>
                    </a:extLst>
                  </pic:spPr>
                </pic:pic>
              </a:graphicData>
            </a:graphic>
          </wp:anchor>
        </w:drawing>
      </w:r>
      <w:r w:rsidRPr="00790133">
        <w:rPr>
          <w:rFonts w:ascii="Times New Roman" w:hAnsi="Times New Roman" w:cs="Times New Roman" w:hint="eastAsia"/>
          <w:b/>
          <w:color w:val="000000"/>
          <w:sz w:val="24"/>
          <w:szCs w:val="24"/>
        </w:rPr>
        <w:t>F</w:t>
      </w:r>
      <w:r w:rsidRPr="00790133">
        <w:rPr>
          <w:rFonts w:ascii="Times New Roman" w:hAnsi="Times New Roman" w:cs="Times New Roman"/>
          <w:b/>
          <w:color w:val="000000"/>
          <w:sz w:val="24"/>
          <w:szCs w:val="24"/>
        </w:rPr>
        <w:t xml:space="preserve">igure </w:t>
      </w:r>
      <w:r w:rsidRPr="00790133">
        <w:rPr>
          <w:rFonts w:ascii="Times New Roman" w:hAnsi="Times New Roman" w:cs="Times New Roman"/>
          <w:b/>
          <w:color w:val="000000"/>
          <w:sz w:val="24"/>
          <w:szCs w:val="24"/>
        </w:rPr>
        <w:t>S9</w:t>
      </w:r>
      <w:r w:rsidR="00A7783B">
        <w:rPr>
          <w:rFonts w:ascii="Times New Roman" w:hAnsi="Times New Roman" w:cs="Times New Roman"/>
          <w:b/>
          <w:color w:val="000000"/>
          <w:sz w:val="24"/>
          <w:szCs w:val="24"/>
        </w:rPr>
        <w:t>.</w:t>
      </w:r>
      <w:bookmarkStart w:id="3" w:name="_GoBack"/>
      <w:bookmarkEnd w:id="3"/>
      <w:r>
        <w:rPr>
          <w:rFonts w:ascii="Times New Roman" w:hAnsi="Times New Roman" w:cs="Times New Roman"/>
          <w:color w:val="000000"/>
          <w:sz w:val="24"/>
          <w:szCs w:val="24"/>
        </w:rPr>
        <w:t xml:space="preserve"> Cycling performance at 1 A g</w:t>
      </w:r>
      <w:r w:rsidRPr="008D5EE6">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w:t>
      </w:r>
    </w:p>
    <w:p w14:paraId="2BAD7791" w14:textId="77777777" w:rsidR="00790133" w:rsidRPr="00911197" w:rsidRDefault="00790133" w:rsidP="00790133">
      <w:pPr>
        <w:widowControl/>
        <w:jc w:val="left"/>
        <w:rPr>
          <w:rFonts w:ascii="Times New Roman" w:hAnsi="Times New Roman" w:cs="Times New Roman"/>
          <w:sz w:val="28"/>
          <w:szCs w:val="28"/>
        </w:rPr>
      </w:pPr>
    </w:p>
    <w:p w14:paraId="38D0CFE4" w14:textId="77777777" w:rsidR="00790133" w:rsidRDefault="00790133" w:rsidP="00790133">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2E0018A3" w14:textId="20B10429" w:rsidR="00790133" w:rsidRDefault="00790133" w:rsidP="00911197">
      <w:pPr>
        <w:widowControl/>
        <w:jc w:val="left"/>
        <w:rPr>
          <w:rFonts w:ascii="Times New Roman" w:hAnsi="Times New Roman" w:cs="Times New Roman"/>
          <w:sz w:val="28"/>
          <w:szCs w:val="28"/>
        </w:rPr>
      </w:pPr>
    </w:p>
    <w:p w14:paraId="6CC1B011" w14:textId="68186A34" w:rsidR="00911197" w:rsidRDefault="00911197" w:rsidP="00911197">
      <w:pPr>
        <w:spacing w:afterLines="50" w:after="156" w:line="360" w:lineRule="auto"/>
        <w:rPr>
          <w:rFonts w:ascii="Times New Roman" w:hAnsi="Times New Roman"/>
          <w:sz w:val="24"/>
          <w:szCs w:val="24"/>
        </w:rPr>
      </w:pPr>
      <w:r>
        <w:rPr>
          <w:rFonts w:ascii="Times New Roman" w:hAnsi="Times New Roman"/>
          <w:noProof/>
          <w:sz w:val="24"/>
          <w:szCs w:val="24"/>
        </w:rPr>
        <w:drawing>
          <wp:inline distT="0" distB="0" distL="0" distR="0" wp14:anchorId="28F17879" wp14:editId="52A79153">
            <wp:extent cx="5274310" cy="3749040"/>
            <wp:effectExtent l="0" t="0" r="254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749040"/>
                    </a:xfrm>
                    <a:prstGeom prst="rect">
                      <a:avLst/>
                    </a:prstGeom>
                  </pic:spPr>
                </pic:pic>
              </a:graphicData>
            </a:graphic>
          </wp:inline>
        </w:drawing>
      </w:r>
    </w:p>
    <w:p w14:paraId="5D8C63A6" w14:textId="26BA6D96" w:rsidR="00911197" w:rsidRPr="009547F3" w:rsidRDefault="00911197" w:rsidP="00911197">
      <w:pPr>
        <w:spacing w:afterLines="50" w:after="156" w:line="360" w:lineRule="auto"/>
        <w:rPr>
          <w:rFonts w:ascii="Times New Roman" w:hAnsi="Times New Roman"/>
          <w:sz w:val="24"/>
          <w:szCs w:val="24"/>
        </w:rPr>
      </w:pPr>
      <w:r w:rsidRPr="000F3A3B">
        <w:rPr>
          <w:rFonts w:ascii="Times New Roman" w:hAnsi="Times New Roman" w:hint="eastAsia"/>
          <w:b/>
          <w:sz w:val="24"/>
          <w:szCs w:val="24"/>
        </w:rPr>
        <w:t>F</w:t>
      </w:r>
      <w:r w:rsidRPr="000F3A3B">
        <w:rPr>
          <w:rFonts w:ascii="Times New Roman" w:hAnsi="Times New Roman"/>
          <w:b/>
          <w:sz w:val="24"/>
          <w:szCs w:val="24"/>
        </w:rPr>
        <w:t>igure S</w:t>
      </w:r>
      <w:r w:rsidR="00A7783B">
        <w:rPr>
          <w:rFonts w:ascii="Times New Roman" w:hAnsi="Times New Roman"/>
          <w:b/>
          <w:sz w:val="24"/>
          <w:szCs w:val="24"/>
        </w:rPr>
        <w:t>10</w:t>
      </w:r>
      <w:r w:rsidRPr="000F3A3B">
        <w:rPr>
          <w:rFonts w:ascii="Times New Roman" w:hAnsi="Times New Roman"/>
          <w:b/>
          <w:sz w:val="24"/>
          <w:szCs w:val="24"/>
        </w:rPr>
        <w:t>.</w:t>
      </w:r>
      <w:r>
        <w:rPr>
          <w:rFonts w:ascii="Times New Roman" w:hAnsi="Times New Roman"/>
          <w:sz w:val="24"/>
          <w:szCs w:val="24"/>
        </w:rPr>
        <w:t xml:space="preserve"> Pouch cell performance. </w:t>
      </w:r>
      <w:r w:rsidRPr="005935CF">
        <w:rPr>
          <w:rFonts w:ascii="Times New Roman" w:hAnsi="Times New Roman" w:cs="Times New Roman"/>
          <w:sz w:val="24"/>
          <w:szCs w:val="24"/>
        </w:rPr>
        <w:t>(a) Schematic illustration of KMCZO||K@CC pouch cell. (</w:t>
      </w:r>
      <w:r>
        <w:rPr>
          <w:rFonts w:ascii="Times New Roman" w:hAnsi="Times New Roman" w:cs="Times New Roman"/>
          <w:sz w:val="24"/>
          <w:szCs w:val="24"/>
        </w:rPr>
        <w:t>b</w:t>
      </w:r>
      <w:r w:rsidRPr="005935CF">
        <w:rPr>
          <w:rFonts w:ascii="Times New Roman" w:hAnsi="Times New Roman" w:cs="Times New Roman"/>
          <w:sz w:val="24"/>
          <w:szCs w:val="24"/>
        </w:rPr>
        <w:t>) The LEDs lightened by the pouch cells. (</w:t>
      </w:r>
      <w:r>
        <w:rPr>
          <w:rFonts w:ascii="Times New Roman" w:hAnsi="Times New Roman" w:cs="Times New Roman"/>
          <w:sz w:val="24"/>
          <w:szCs w:val="24"/>
        </w:rPr>
        <w:t>c</w:t>
      </w:r>
      <w:r w:rsidRPr="005935CF">
        <w:rPr>
          <w:rFonts w:ascii="Times New Roman" w:hAnsi="Times New Roman" w:cs="Times New Roman"/>
          <w:sz w:val="24"/>
          <w:szCs w:val="24"/>
        </w:rPr>
        <w:t>) Charge and discharge profiles of the pouch cell at 0.1 A g</w:t>
      </w:r>
      <w:r w:rsidRPr="005935CF">
        <w:rPr>
          <w:rFonts w:ascii="Times New Roman" w:hAnsi="Times New Roman" w:cs="Times New Roman"/>
          <w:sz w:val="24"/>
          <w:szCs w:val="24"/>
          <w:vertAlign w:val="superscript"/>
        </w:rPr>
        <w:t>−1</w:t>
      </w:r>
      <w:r w:rsidRPr="005935CF">
        <w:rPr>
          <w:rFonts w:ascii="Times New Roman" w:hAnsi="Times New Roman" w:cs="Times New Roman"/>
          <w:sz w:val="24"/>
          <w:szCs w:val="24"/>
        </w:rPr>
        <w:t>. (d) Cycling performance of the pouch cell at 0.1 A g</w:t>
      </w:r>
      <w:r w:rsidRPr="005935CF">
        <w:rPr>
          <w:rFonts w:ascii="Times New Roman" w:hAnsi="Times New Roman" w:cs="Times New Roman"/>
          <w:sz w:val="24"/>
          <w:szCs w:val="24"/>
          <w:vertAlign w:val="superscript"/>
        </w:rPr>
        <w:t>−1</w:t>
      </w:r>
      <w:r w:rsidRPr="005935CF">
        <w:rPr>
          <w:rFonts w:ascii="Times New Roman" w:hAnsi="Times New Roman" w:cs="Times New Roman"/>
          <w:sz w:val="24"/>
          <w:szCs w:val="24"/>
        </w:rPr>
        <w:t>.</w:t>
      </w:r>
    </w:p>
    <w:p w14:paraId="6DD7D1A9" w14:textId="77777777" w:rsidR="00911197" w:rsidRPr="00911197" w:rsidRDefault="00911197" w:rsidP="00911197">
      <w:pPr>
        <w:widowControl/>
        <w:spacing w:line="360" w:lineRule="auto"/>
        <w:rPr>
          <w:rFonts w:ascii="Times New Roman" w:hAnsi="Times New Roman" w:cs="Times New Roman"/>
          <w:sz w:val="24"/>
          <w:szCs w:val="24"/>
        </w:rPr>
      </w:pPr>
    </w:p>
    <w:p w14:paraId="0B9331FD" w14:textId="77777777" w:rsidR="00911197" w:rsidRDefault="00911197" w:rsidP="00911197">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0FDDA06B" w14:textId="77777777" w:rsidR="00322CFC" w:rsidRPr="00911197" w:rsidRDefault="00322CFC">
      <w:pPr>
        <w:widowControl/>
        <w:jc w:val="left"/>
        <w:rPr>
          <w:rFonts w:ascii="Times New Roman" w:hAnsi="Times New Roman" w:cs="Times New Roman"/>
          <w:sz w:val="24"/>
          <w:szCs w:val="24"/>
        </w:rPr>
      </w:pPr>
    </w:p>
    <w:p w14:paraId="1BEA99B5" w14:textId="77777777" w:rsidR="00911197" w:rsidRDefault="00911197" w:rsidP="00911197">
      <w:pPr>
        <w:spacing w:afterLines="50" w:after="156" w:line="360" w:lineRule="auto"/>
        <w:rPr>
          <w:rFonts w:ascii="Times New Roman" w:hAnsi="Times New Roman"/>
          <w:sz w:val="24"/>
          <w:szCs w:val="24"/>
        </w:rPr>
      </w:pPr>
      <w:r>
        <w:rPr>
          <w:rFonts w:ascii="Times New Roman" w:hAnsi="Times New Roman"/>
          <w:noProof/>
          <w:sz w:val="24"/>
          <w:szCs w:val="24"/>
        </w:rPr>
        <w:drawing>
          <wp:inline distT="0" distB="0" distL="0" distR="0" wp14:anchorId="2BC93A46" wp14:editId="61CD53D6">
            <wp:extent cx="5274310" cy="3481070"/>
            <wp:effectExtent l="0" t="0" r="254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3481070"/>
                    </a:xfrm>
                    <a:prstGeom prst="rect">
                      <a:avLst/>
                    </a:prstGeom>
                  </pic:spPr>
                </pic:pic>
              </a:graphicData>
            </a:graphic>
          </wp:inline>
        </w:drawing>
      </w:r>
    </w:p>
    <w:p w14:paraId="12178801" w14:textId="0EB65BCD" w:rsidR="00911197" w:rsidRDefault="00911197" w:rsidP="00911197">
      <w:pPr>
        <w:spacing w:afterLines="50" w:after="156" w:line="360" w:lineRule="auto"/>
        <w:rPr>
          <w:rFonts w:ascii="Times New Roman" w:hAnsi="Times New Roman"/>
          <w:color w:val="000000"/>
          <w:sz w:val="24"/>
          <w:szCs w:val="24"/>
        </w:rPr>
      </w:pPr>
      <w:r>
        <w:rPr>
          <w:rFonts w:ascii="Times New Roman" w:hAnsi="Times New Roman" w:hint="eastAsia"/>
          <w:b/>
          <w:color w:val="000000"/>
          <w:sz w:val="24"/>
          <w:szCs w:val="24"/>
        </w:rPr>
        <w:t>F</w:t>
      </w:r>
      <w:r>
        <w:rPr>
          <w:rFonts w:ascii="Times New Roman" w:hAnsi="Times New Roman"/>
          <w:b/>
          <w:color w:val="000000"/>
          <w:sz w:val="24"/>
          <w:szCs w:val="24"/>
        </w:rPr>
        <w:t>igure S</w:t>
      </w:r>
      <w:r w:rsidR="008F79BC">
        <w:rPr>
          <w:rFonts w:ascii="Times New Roman" w:hAnsi="Times New Roman"/>
          <w:b/>
          <w:color w:val="000000"/>
          <w:sz w:val="24"/>
          <w:szCs w:val="24"/>
        </w:rPr>
        <w:t>1</w:t>
      </w:r>
      <w:r w:rsidR="00A7783B">
        <w:rPr>
          <w:rFonts w:ascii="Times New Roman" w:hAnsi="Times New Roman"/>
          <w:b/>
          <w:color w:val="000000"/>
          <w:sz w:val="24"/>
          <w:szCs w:val="24"/>
        </w:rPr>
        <w:t>1</w:t>
      </w:r>
      <w:r>
        <w:rPr>
          <w:rFonts w:ascii="Times New Roman" w:hAnsi="Times New Roman"/>
          <w:b/>
          <w:color w:val="000000"/>
          <w:sz w:val="24"/>
          <w:szCs w:val="24"/>
        </w:rPr>
        <w:t xml:space="preserve"> </w:t>
      </w:r>
      <w:r>
        <w:rPr>
          <w:rFonts w:ascii="Times New Roman" w:hAnsi="Times New Roman"/>
          <w:color w:val="000000"/>
          <w:sz w:val="24"/>
          <w:szCs w:val="24"/>
        </w:rPr>
        <w:t>The variation of lattice parameters along with K+ extraction and insertion for KMCO (a) and KMCZO (b), respectively. These values were estimated from in situ electrochemical XRD results as shown in Figure 4.</w:t>
      </w:r>
    </w:p>
    <w:p w14:paraId="760A0947" w14:textId="77777777" w:rsidR="00322CFC" w:rsidRPr="00911197" w:rsidRDefault="00322CFC" w:rsidP="00322CFC">
      <w:pPr>
        <w:rPr>
          <w:rFonts w:ascii="Times New Roman" w:hAnsi="Times New Roman" w:cs="Times New Roman"/>
          <w:sz w:val="28"/>
          <w:szCs w:val="28"/>
        </w:rPr>
      </w:pPr>
    </w:p>
    <w:p w14:paraId="7A12E193" w14:textId="77777777" w:rsidR="00322CFC" w:rsidRDefault="00322CFC" w:rsidP="00322CFC">
      <w:pPr>
        <w:widowControl/>
        <w:jc w:val="left"/>
        <w:rPr>
          <w:rFonts w:ascii="Times New Roman" w:hAnsi="Times New Roman" w:cs="Times New Roman"/>
          <w:sz w:val="28"/>
          <w:szCs w:val="28"/>
        </w:rPr>
      </w:pPr>
      <w:r>
        <w:rPr>
          <w:rFonts w:ascii="Times New Roman" w:hAnsi="Times New Roman" w:cs="Times New Roman"/>
          <w:sz w:val="28"/>
          <w:szCs w:val="28"/>
        </w:rPr>
        <w:br w:type="page"/>
      </w:r>
    </w:p>
    <w:p w14:paraId="56CF9C85" w14:textId="13A9C5E4" w:rsidR="00911197" w:rsidRDefault="008F79BC" w:rsidP="00911197">
      <w:pPr>
        <w:spacing w:afterLines="50" w:after="156"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6521AE9F" wp14:editId="6602C76E">
            <wp:extent cx="5274310" cy="211963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2119630"/>
                    </a:xfrm>
                    <a:prstGeom prst="rect">
                      <a:avLst/>
                    </a:prstGeom>
                  </pic:spPr>
                </pic:pic>
              </a:graphicData>
            </a:graphic>
          </wp:inline>
        </w:drawing>
      </w:r>
    </w:p>
    <w:p w14:paraId="75B48E9A" w14:textId="016EB459" w:rsidR="00911197" w:rsidRPr="00693DC7" w:rsidRDefault="00911197" w:rsidP="00911197">
      <w:pPr>
        <w:spacing w:afterLines="50" w:after="156" w:line="360" w:lineRule="auto"/>
        <w:rPr>
          <w:rFonts w:ascii="Times New Roman" w:hAnsi="Times New Roman"/>
          <w:sz w:val="24"/>
          <w:szCs w:val="24"/>
        </w:rPr>
      </w:pPr>
      <w:r w:rsidRPr="00EB2F68">
        <w:rPr>
          <w:rFonts w:ascii="Times New Roman" w:hAnsi="Times New Roman" w:hint="eastAsia"/>
          <w:b/>
          <w:sz w:val="24"/>
          <w:szCs w:val="24"/>
        </w:rPr>
        <w:t>F</w:t>
      </w:r>
      <w:r w:rsidRPr="00EB2F68">
        <w:rPr>
          <w:rFonts w:ascii="Times New Roman" w:hAnsi="Times New Roman"/>
          <w:b/>
          <w:sz w:val="24"/>
          <w:szCs w:val="24"/>
        </w:rPr>
        <w:t>igure S</w:t>
      </w:r>
      <w:r>
        <w:rPr>
          <w:rFonts w:ascii="Times New Roman" w:hAnsi="Times New Roman"/>
          <w:b/>
          <w:sz w:val="24"/>
          <w:szCs w:val="24"/>
        </w:rPr>
        <w:t>1</w:t>
      </w:r>
      <w:r w:rsidR="00A7783B">
        <w:rPr>
          <w:rFonts w:ascii="Times New Roman" w:hAnsi="Times New Roman"/>
          <w:b/>
          <w:sz w:val="24"/>
          <w:szCs w:val="24"/>
        </w:rPr>
        <w:t>2</w:t>
      </w:r>
      <w:r>
        <w:rPr>
          <w:rFonts w:ascii="Times New Roman" w:hAnsi="Times New Roman"/>
          <w:sz w:val="24"/>
          <w:szCs w:val="24"/>
        </w:rPr>
        <w:t xml:space="preserve"> STEM images of KMCO (a, b) and KMCZO (c, d) after 50 cycles at 0.1 A g</w:t>
      </w:r>
      <w:r w:rsidRPr="0079085A">
        <w:rPr>
          <w:rFonts w:ascii="Times New Roman" w:hAnsi="Times New Roman" w:cs="Times New Roman"/>
          <w:sz w:val="24"/>
          <w:szCs w:val="24"/>
          <w:vertAlign w:val="superscript"/>
        </w:rPr>
        <w:t>−</w:t>
      </w:r>
      <w:r w:rsidRPr="0079085A">
        <w:rPr>
          <w:rFonts w:ascii="Times New Roman" w:hAnsi="Times New Roman"/>
          <w:sz w:val="24"/>
          <w:szCs w:val="24"/>
          <w:vertAlign w:val="superscript"/>
        </w:rPr>
        <w:t>1</w:t>
      </w:r>
      <w:r>
        <w:rPr>
          <w:rFonts w:ascii="Times New Roman" w:hAnsi="Times New Roman"/>
          <w:sz w:val="24"/>
          <w:szCs w:val="24"/>
        </w:rPr>
        <w:t>, respectively. (e)-(j) HAADF-STEM image and the corresponding STEM-EDS mapping for K, Mn, Co, Zn and O elements in KMCZO</w:t>
      </w:r>
      <w:r w:rsidRPr="00AA1EAE">
        <w:rPr>
          <w:rFonts w:ascii="Times New Roman" w:hAnsi="Times New Roman"/>
          <w:sz w:val="24"/>
          <w:szCs w:val="24"/>
        </w:rPr>
        <w:t xml:space="preserve"> </w:t>
      </w:r>
      <w:r>
        <w:rPr>
          <w:rFonts w:ascii="Times New Roman" w:hAnsi="Times New Roman"/>
          <w:sz w:val="24"/>
          <w:szCs w:val="24"/>
        </w:rPr>
        <w:t>after 50 cycles at 0.1 A g</w:t>
      </w:r>
      <w:r w:rsidRPr="0079085A">
        <w:rPr>
          <w:rFonts w:ascii="Times New Roman" w:hAnsi="Times New Roman" w:cs="Times New Roman"/>
          <w:sz w:val="24"/>
          <w:szCs w:val="24"/>
          <w:vertAlign w:val="superscript"/>
        </w:rPr>
        <w:t>−</w:t>
      </w:r>
      <w:r w:rsidRPr="0079085A">
        <w:rPr>
          <w:rFonts w:ascii="Times New Roman" w:hAnsi="Times New Roman"/>
          <w:sz w:val="24"/>
          <w:szCs w:val="24"/>
          <w:vertAlign w:val="superscript"/>
        </w:rPr>
        <w:t>1</w:t>
      </w:r>
      <w:r>
        <w:rPr>
          <w:rFonts w:ascii="Times New Roman" w:hAnsi="Times New Roman"/>
          <w:sz w:val="24"/>
          <w:szCs w:val="24"/>
        </w:rPr>
        <w:t>.</w:t>
      </w:r>
    </w:p>
    <w:p w14:paraId="3DF3C9F7" w14:textId="77777777" w:rsidR="00911197" w:rsidRDefault="00911197" w:rsidP="00911197">
      <w:r>
        <w:rPr>
          <w:rFonts w:ascii="Times New Roman" w:hAnsi="Times New Roman"/>
          <w:b/>
          <w:color w:val="000000"/>
          <w:sz w:val="24"/>
          <w:szCs w:val="24"/>
        </w:rPr>
        <w:br w:type="page"/>
      </w:r>
    </w:p>
    <w:p w14:paraId="75C319C1" w14:textId="7D3261DA" w:rsidR="00E6106B" w:rsidRDefault="00E6106B" w:rsidP="00CE172F">
      <w:pPr>
        <w:widowControl/>
        <w:jc w:val="left"/>
        <w:rPr>
          <w:rFonts w:ascii="Times New Roman" w:hAnsi="Times New Roman" w:cs="Times New Roman"/>
          <w:sz w:val="28"/>
          <w:szCs w:val="28"/>
        </w:rPr>
      </w:pPr>
    </w:p>
    <w:p w14:paraId="1DDBF2D7" w14:textId="77777777" w:rsidR="00911197" w:rsidRDefault="00911197" w:rsidP="00911197">
      <w:pPr>
        <w:spacing w:afterLines="50" w:after="156" w:line="360" w:lineRule="auto"/>
        <w:rPr>
          <w:rFonts w:ascii="Times New Roman" w:hAnsi="Times New Roman"/>
          <w:sz w:val="24"/>
          <w:szCs w:val="24"/>
        </w:rPr>
      </w:pPr>
      <w:r>
        <w:rPr>
          <w:rFonts w:ascii="Times New Roman" w:hAnsi="Times New Roman" w:hint="eastAsia"/>
          <w:noProof/>
          <w:sz w:val="24"/>
          <w:szCs w:val="24"/>
        </w:rPr>
        <w:drawing>
          <wp:inline distT="0" distB="0" distL="0" distR="0" wp14:anchorId="09830658" wp14:editId="0297126C">
            <wp:extent cx="5274310" cy="3352165"/>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3352165"/>
                    </a:xfrm>
                    <a:prstGeom prst="rect">
                      <a:avLst/>
                    </a:prstGeom>
                  </pic:spPr>
                </pic:pic>
              </a:graphicData>
            </a:graphic>
          </wp:inline>
        </w:drawing>
      </w:r>
    </w:p>
    <w:p w14:paraId="19FFE864" w14:textId="7628827E" w:rsidR="00911197" w:rsidRPr="00693DC7" w:rsidRDefault="00911197" w:rsidP="00911197">
      <w:pPr>
        <w:spacing w:afterLines="50" w:after="156" w:line="360" w:lineRule="auto"/>
        <w:rPr>
          <w:rFonts w:ascii="Times New Roman" w:hAnsi="Times New Roman"/>
          <w:sz w:val="24"/>
          <w:szCs w:val="24"/>
        </w:rPr>
      </w:pPr>
      <w:r w:rsidRPr="00C165A4">
        <w:rPr>
          <w:rFonts w:ascii="Times New Roman" w:hAnsi="Times New Roman" w:hint="eastAsia"/>
          <w:b/>
          <w:sz w:val="24"/>
          <w:szCs w:val="24"/>
        </w:rPr>
        <w:t>F</w:t>
      </w:r>
      <w:r w:rsidRPr="00C165A4">
        <w:rPr>
          <w:rFonts w:ascii="Times New Roman" w:hAnsi="Times New Roman"/>
          <w:b/>
          <w:sz w:val="24"/>
          <w:szCs w:val="24"/>
        </w:rPr>
        <w:t>igure S</w:t>
      </w:r>
      <w:r>
        <w:rPr>
          <w:rFonts w:ascii="Times New Roman" w:hAnsi="Times New Roman"/>
          <w:b/>
          <w:sz w:val="24"/>
          <w:szCs w:val="24"/>
        </w:rPr>
        <w:t>1</w:t>
      </w:r>
      <w:r w:rsidR="00A7783B">
        <w:rPr>
          <w:rFonts w:ascii="Times New Roman" w:hAnsi="Times New Roman"/>
          <w:b/>
          <w:sz w:val="24"/>
          <w:szCs w:val="24"/>
        </w:rPr>
        <w:t>3</w:t>
      </w:r>
      <w:r>
        <w:rPr>
          <w:rFonts w:ascii="Times New Roman" w:hAnsi="Times New Roman"/>
          <w:sz w:val="24"/>
          <w:szCs w:val="24"/>
        </w:rPr>
        <w:t>. HAADF-STEM image (a), bright field (BF) image (b) and the corresponding STEM-EDS mapping for K, Mn, Co and O elements in KMCO</w:t>
      </w:r>
      <w:r w:rsidRPr="00AA1EAE">
        <w:rPr>
          <w:rFonts w:ascii="Times New Roman" w:hAnsi="Times New Roman"/>
          <w:sz w:val="24"/>
          <w:szCs w:val="24"/>
        </w:rPr>
        <w:t xml:space="preserve"> </w:t>
      </w:r>
      <w:r>
        <w:rPr>
          <w:rFonts w:ascii="Times New Roman" w:hAnsi="Times New Roman"/>
          <w:sz w:val="24"/>
          <w:szCs w:val="24"/>
        </w:rPr>
        <w:t>after 50 cycles at 0.1 A g</w:t>
      </w:r>
      <w:r w:rsidRPr="0079085A">
        <w:rPr>
          <w:rFonts w:ascii="Times New Roman" w:hAnsi="Times New Roman" w:cs="Times New Roman"/>
          <w:sz w:val="24"/>
          <w:szCs w:val="24"/>
          <w:vertAlign w:val="superscript"/>
        </w:rPr>
        <w:t>−</w:t>
      </w:r>
      <w:r w:rsidRPr="0079085A">
        <w:rPr>
          <w:rFonts w:ascii="Times New Roman" w:hAnsi="Times New Roman"/>
          <w:sz w:val="24"/>
          <w:szCs w:val="24"/>
          <w:vertAlign w:val="superscript"/>
        </w:rPr>
        <w:t>1</w:t>
      </w:r>
      <w:r>
        <w:rPr>
          <w:rFonts w:ascii="Times New Roman" w:hAnsi="Times New Roman"/>
          <w:sz w:val="24"/>
          <w:szCs w:val="24"/>
        </w:rPr>
        <w:t>.</w:t>
      </w:r>
      <w:r w:rsidRPr="00864B09">
        <w:rPr>
          <w:rFonts w:ascii="Times New Roman" w:hAnsi="Times New Roman"/>
          <w:sz w:val="24"/>
          <w:szCs w:val="24"/>
        </w:rPr>
        <w:t xml:space="preserve"> </w:t>
      </w:r>
    </w:p>
    <w:p w14:paraId="4C97CC8A" w14:textId="46DA0E77" w:rsidR="00911197" w:rsidRDefault="00911197" w:rsidP="00911197">
      <w:pPr>
        <w:rPr>
          <w:rFonts w:ascii="Times New Roman" w:hAnsi="Times New Roman"/>
          <w:b/>
          <w:color w:val="000000"/>
          <w:sz w:val="24"/>
          <w:szCs w:val="24"/>
        </w:rPr>
      </w:pPr>
      <w:r>
        <w:rPr>
          <w:rFonts w:ascii="Times New Roman" w:hAnsi="Times New Roman"/>
          <w:b/>
          <w:color w:val="000000"/>
          <w:sz w:val="24"/>
          <w:szCs w:val="24"/>
        </w:rPr>
        <w:br w:type="page"/>
      </w:r>
    </w:p>
    <w:p w14:paraId="55AAF742" w14:textId="1DAB6092" w:rsidR="007D5EF5" w:rsidRDefault="007D5EF5" w:rsidP="00911197">
      <w:r w:rsidRPr="0084710E">
        <w:rPr>
          <w:rFonts w:ascii="Times New Roman" w:hAnsi="Times New Roman" w:cs="Times New Roman"/>
          <w:bCs/>
          <w:noProof/>
          <w:color w:val="0000FF"/>
          <w:kern w:val="0"/>
          <w:sz w:val="24"/>
          <w:szCs w:val="24"/>
        </w:rPr>
        <w:lastRenderedPageBreak/>
        <w:drawing>
          <wp:anchor distT="0" distB="0" distL="114300" distR="114300" simplePos="0" relativeHeight="251691008" behindDoc="1" locked="0" layoutInCell="1" allowOverlap="1" wp14:anchorId="39BEC9DC" wp14:editId="29F1A9E6">
            <wp:simplePos x="0" y="0"/>
            <wp:positionH relativeFrom="margin">
              <wp:posOffset>533400</wp:posOffset>
            </wp:positionH>
            <wp:positionV relativeFrom="paragraph">
              <wp:posOffset>69850</wp:posOffset>
            </wp:positionV>
            <wp:extent cx="4036695" cy="3314700"/>
            <wp:effectExtent l="0" t="0" r="1905" b="0"/>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6695" cy="3314700"/>
                    </a:xfrm>
                    <a:prstGeom prst="rect">
                      <a:avLst/>
                    </a:prstGeom>
                  </pic:spPr>
                </pic:pic>
              </a:graphicData>
            </a:graphic>
          </wp:anchor>
        </w:drawing>
      </w:r>
    </w:p>
    <w:p w14:paraId="3669D1BC" w14:textId="5B8F37B4" w:rsidR="007D5EF5" w:rsidRPr="00D62D0B" w:rsidRDefault="007D5EF5" w:rsidP="007D5EF5">
      <w:pPr>
        <w:spacing w:afterLines="50" w:after="156" w:line="360" w:lineRule="auto"/>
        <w:rPr>
          <w:rFonts w:ascii="Times New Roman" w:hAnsi="Times New Roman"/>
          <w:sz w:val="24"/>
          <w:szCs w:val="24"/>
        </w:rPr>
      </w:pPr>
      <w:r w:rsidRPr="00D62D0B">
        <w:rPr>
          <w:rFonts w:ascii="Times New Roman" w:hAnsi="Times New Roman" w:hint="eastAsia"/>
          <w:b/>
          <w:sz w:val="24"/>
          <w:szCs w:val="24"/>
        </w:rPr>
        <w:t>F</w:t>
      </w:r>
      <w:r w:rsidRPr="00D62D0B">
        <w:rPr>
          <w:rFonts w:ascii="Times New Roman" w:hAnsi="Times New Roman"/>
          <w:b/>
          <w:sz w:val="24"/>
          <w:szCs w:val="24"/>
        </w:rPr>
        <w:t>igure S1</w:t>
      </w:r>
      <w:r w:rsidR="00A7783B">
        <w:rPr>
          <w:rFonts w:ascii="Times New Roman" w:hAnsi="Times New Roman"/>
          <w:b/>
          <w:sz w:val="24"/>
          <w:szCs w:val="24"/>
        </w:rPr>
        <w:t>4</w:t>
      </w:r>
      <w:r w:rsidRPr="00D62D0B">
        <w:rPr>
          <w:rFonts w:ascii="Times New Roman" w:hAnsi="Times New Roman"/>
          <w:b/>
          <w:sz w:val="24"/>
          <w:szCs w:val="24"/>
        </w:rPr>
        <w:t>.</w:t>
      </w:r>
      <w:r w:rsidRPr="00D62D0B">
        <w:rPr>
          <w:rFonts w:ascii="Times New Roman" w:hAnsi="Times New Roman"/>
          <w:sz w:val="24"/>
          <w:szCs w:val="24"/>
        </w:rPr>
        <w:t xml:space="preserve"> (a) Normalized K-edge XANES spectra of Mn. (b) Fourier transform of extended X-ray absorption fine structure (EXAFS) data of Mn. (c, d) Wavelet transforms of Mn K-edge in KMCO and KMCZO after 100 cycles, respectively.</w:t>
      </w:r>
    </w:p>
    <w:p w14:paraId="3CBCDA0E" w14:textId="77777777" w:rsidR="007D5EF5" w:rsidRPr="00D62D0B" w:rsidRDefault="007D5EF5" w:rsidP="007D5EF5">
      <w:pPr>
        <w:rPr>
          <w:rFonts w:ascii="Times New Roman" w:hAnsi="Times New Roman"/>
          <w:b/>
          <w:sz w:val="24"/>
          <w:szCs w:val="24"/>
        </w:rPr>
      </w:pPr>
      <w:r w:rsidRPr="00D62D0B">
        <w:rPr>
          <w:rFonts w:ascii="Times New Roman" w:hAnsi="Times New Roman"/>
          <w:b/>
          <w:sz w:val="24"/>
          <w:szCs w:val="24"/>
        </w:rPr>
        <w:br w:type="page"/>
      </w:r>
    </w:p>
    <w:p w14:paraId="70C3AD4F" w14:textId="1DDC984D" w:rsidR="007D5EF5" w:rsidRDefault="007D5EF5" w:rsidP="00911197">
      <w:pPr>
        <w:rPr>
          <w:rFonts w:ascii="Times New Roman" w:hAnsi="Times New Roman" w:cs="Times New Roman"/>
          <w:bCs/>
          <w:color w:val="0000FF"/>
          <w:kern w:val="0"/>
          <w:sz w:val="24"/>
          <w:szCs w:val="24"/>
        </w:rPr>
      </w:pPr>
    </w:p>
    <w:p w14:paraId="32CB8B54" w14:textId="77777777" w:rsidR="007D5EF5" w:rsidRDefault="007D5EF5" w:rsidP="00911197"/>
    <w:p w14:paraId="2A6D8191" w14:textId="77777777" w:rsidR="00911197" w:rsidRDefault="00911197" w:rsidP="00911197">
      <w:pPr>
        <w:spacing w:afterLines="50" w:after="156" w:line="360" w:lineRule="auto"/>
        <w:rPr>
          <w:rFonts w:ascii="Times New Roman" w:hAnsi="Times New Roman"/>
          <w:sz w:val="24"/>
          <w:szCs w:val="24"/>
        </w:rPr>
      </w:pPr>
      <w:r>
        <w:rPr>
          <w:rFonts w:ascii="Times New Roman" w:hAnsi="Times New Roman"/>
          <w:noProof/>
          <w:sz w:val="24"/>
          <w:szCs w:val="24"/>
        </w:rPr>
        <w:drawing>
          <wp:inline distT="0" distB="0" distL="0" distR="0" wp14:anchorId="7EF3F13A" wp14:editId="6F7A367A">
            <wp:extent cx="5274310" cy="2169795"/>
            <wp:effectExtent l="0" t="0" r="254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4310" cy="2169795"/>
                    </a:xfrm>
                    <a:prstGeom prst="rect">
                      <a:avLst/>
                    </a:prstGeom>
                  </pic:spPr>
                </pic:pic>
              </a:graphicData>
            </a:graphic>
          </wp:inline>
        </w:drawing>
      </w:r>
    </w:p>
    <w:p w14:paraId="46106B5F" w14:textId="0D92B514" w:rsidR="00911197" w:rsidRDefault="00911197" w:rsidP="00911197">
      <w:pPr>
        <w:spacing w:afterLines="50" w:after="156" w:line="360" w:lineRule="auto"/>
        <w:rPr>
          <w:rFonts w:ascii="Times New Roman" w:hAnsi="Times New Roman"/>
          <w:sz w:val="24"/>
          <w:szCs w:val="24"/>
        </w:rPr>
      </w:pPr>
      <w:r w:rsidRPr="009931BE">
        <w:rPr>
          <w:rFonts w:ascii="Times New Roman" w:hAnsi="Times New Roman" w:hint="eastAsia"/>
          <w:b/>
          <w:sz w:val="24"/>
          <w:szCs w:val="24"/>
        </w:rPr>
        <w:t>F</w:t>
      </w:r>
      <w:r w:rsidRPr="009931BE">
        <w:rPr>
          <w:rFonts w:ascii="Times New Roman" w:hAnsi="Times New Roman"/>
          <w:b/>
          <w:sz w:val="24"/>
          <w:szCs w:val="24"/>
        </w:rPr>
        <w:t>igure S</w:t>
      </w:r>
      <w:r>
        <w:rPr>
          <w:rFonts w:ascii="Times New Roman" w:hAnsi="Times New Roman"/>
          <w:b/>
          <w:sz w:val="24"/>
          <w:szCs w:val="24"/>
        </w:rPr>
        <w:t>1</w:t>
      </w:r>
      <w:r w:rsidR="00A7783B">
        <w:rPr>
          <w:rFonts w:ascii="Times New Roman" w:hAnsi="Times New Roman"/>
          <w:b/>
          <w:sz w:val="24"/>
          <w:szCs w:val="24"/>
        </w:rPr>
        <w:t>5</w:t>
      </w:r>
      <w:r>
        <w:rPr>
          <w:rFonts w:ascii="Times New Roman" w:hAnsi="Times New Roman"/>
          <w:sz w:val="24"/>
          <w:szCs w:val="24"/>
        </w:rPr>
        <w:t>. Mn 2p XPS spectra of (a) KMCO and (b) KMCZO at different charged and discharged states during the first cycle.</w:t>
      </w:r>
      <w:r w:rsidRPr="009547F3">
        <w:rPr>
          <w:rFonts w:ascii="Times New Roman" w:hAnsi="Times New Roman"/>
          <w:sz w:val="24"/>
          <w:szCs w:val="24"/>
        </w:rPr>
        <w:t xml:space="preserve"> </w:t>
      </w:r>
    </w:p>
    <w:p w14:paraId="05A299F8" w14:textId="77777777" w:rsidR="006C2905" w:rsidRDefault="006C2905" w:rsidP="006C2905">
      <w:r>
        <w:rPr>
          <w:rFonts w:ascii="Times New Roman" w:hAnsi="Times New Roman"/>
          <w:b/>
          <w:color w:val="000000"/>
          <w:sz w:val="24"/>
          <w:szCs w:val="24"/>
        </w:rPr>
        <w:br w:type="page"/>
      </w:r>
    </w:p>
    <w:p w14:paraId="2964DF9B" w14:textId="784DB021" w:rsidR="006C2905" w:rsidRDefault="006C2905" w:rsidP="00911197">
      <w:pPr>
        <w:spacing w:afterLines="50" w:after="156" w:line="360" w:lineRule="auto"/>
        <w:rPr>
          <w:rFonts w:ascii="Times New Roman" w:hAnsi="Times New Roman"/>
          <w:sz w:val="24"/>
          <w:szCs w:val="24"/>
        </w:rPr>
      </w:pPr>
      <w:r w:rsidRPr="00E60434">
        <w:rPr>
          <w:rFonts w:ascii="Times New Roman" w:hAnsi="Times New Roman" w:cs="Times New Roman"/>
          <w:noProof/>
          <w:sz w:val="24"/>
          <w:szCs w:val="24"/>
        </w:rPr>
        <w:lastRenderedPageBreak/>
        <w:drawing>
          <wp:anchor distT="0" distB="0" distL="114300" distR="114300" simplePos="0" relativeHeight="251692032" behindDoc="1" locked="0" layoutInCell="1" allowOverlap="1" wp14:anchorId="4AC0432E" wp14:editId="7B85940E">
            <wp:simplePos x="0" y="0"/>
            <wp:positionH relativeFrom="margin">
              <wp:posOffset>1637665</wp:posOffset>
            </wp:positionH>
            <wp:positionV relativeFrom="paragraph">
              <wp:posOffset>330200</wp:posOffset>
            </wp:positionV>
            <wp:extent cx="1948815" cy="2025650"/>
            <wp:effectExtent l="0" t="0" r="0" b="0"/>
            <wp:wrapTopAndBottom/>
            <wp:docPr id="2" name="图片 2" descr="C:\Users\s\Pictures\图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Pictures\图片1.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48815" cy="2025650"/>
                    </a:xfrm>
                    <a:prstGeom prst="rect">
                      <a:avLst/>
                    </a:prstGeom>
                    <a:noFill/>
                    <a:ln>
                      <a:noFill/>
                    </a:ln>
                  </pic:spPr>
                </pic:pic>
              </a:graphicData>
            </a:graphic>
          </wp:anchor>
        </w:drawing>
      </w:r>
    </w:p>
    <w:p w14:paraId="55591A46" w14:textId="478A2CA7" w:rsidR="006C2905" w:rsidRPr="00D62D0B" w:rsidRDefault="006C2905" w:rsidP="006C2905">
      <w:pPr>
        <w:spacing w:afterLines="50" w:after="156" w:line="360" w:lineRule="auto"/>
        <w:rPr>
          <w:rFonts w:ascii="Times New Roman" w:hAnsi="Times New Roman"/>
          <w:sz w:val="24"/>
          <w:szCs w:val="24"/>
        </w:rPr>
      </w:pPr>
      <w:r w:rsidRPr="00D62D0B">
        <w:rPr>
          <w:rFonts w:ascii="Times New Roman" w:hAnsi="Times New Roman" w:hint="eastAsia"/>
          <w:b/>
          <w:sz w:val="24"/>
          <w:szCs w:val="24"/>
        </w:rPr>
        <w:t>F</w:t>
      </w:r>
      <w:r w:rsidRPr="00D62D0B">
        <w:rPr>
          <w:rFonts w:ascii="Times New Roman" w:hAnsi="Times New Roman"/>
          <w:b/>
          <w:sz w:val="24"/>
          <w:szCs w:val="24"/>
        </w:rPr>
        <w:t>igure</w:t>
      </w:r>
      <w:r w:rsidR="007D6E6C" w:rsidRPr="00D62D0B">
        <w:rPr>
          <w:rFonts w:ascii="Times New Roman" w:hAnsi="Times New Roman"/>
          <w:b/>
          <w:sz w:val="24"/>
          <w:szCs w:val="24"/>
        </w:rPr>
        <w:t xml:space="preserve"> </w:t>
      </w:r>
      <w:r w:rsidRPr="00D62D0B">
        <w:rPr>
          <w:rFonts w:ascii="Times New Roman" w:hAnsi="Times New Roman"/>
          <w:b/>
          <w:sz w:val="24"/>
          <w:szCs w:val="24"/>
        </w:rPr>
        <w:t>S1</w:t>
      </w:r>
      <w:r w:rsidR="00A7783B">
        <w:rPr>
          <w:rFonts w:ascii="Times New Roman" w:hAnsi="Times New Roman"/>
          <w:b/>
          <w:sz w:val="24"/>
          <w:szCs w:val="24"/>
        </w:rPr>
        <w:t>6</w:t>
      </w:r>
      <w:r w:rsidRPr="00D62D0B">
        <w:rPr>
          <w:rFonts w:ascii="Times New Roman" w:hAnsi="Times New Roman"/>
          <w:b/>
          <w:sz w:val="24"/>
          <w:szCs w:val="24"/>
        </w:rPr>
        <w:t xml:space="preserve">. </w:t>
      </w:r>
      <w:r w:rsidRPr="00D62D0B">
        <w:rPr>
          <w:rFonts w:ascii="Times New Roman" w:hAnsi="Times New Roman" w:hint="eastAsia"/>
          <w:sz w:val="24"/>
          <w:szCs w:val="24"/>
        </w:rPr>
        <w:t>Zn</w:t>
      </w:r>
      <w:r w:rsidRPr="00D62D0B">
        <w:rPr>
          <w:rFonts w:ascii="Times New Roman" w:hAnsi="Times New Roman"/>
          <w:sz w:val="24"/>
          <w:szCs w:val="24"/>
        </w:rPr>
        <w:t xml:space="preserve"> 2p XPS spectra of KMCZO at different charged and discharged states.</w:t>
      </w:r>
    </w:p>
    <w:p w14:paraId="576ACEEF" w14:textId="77777777" w:rsidR="006C2905" w:rsidRPr="006C2905" w:rsidRDefault="006C2905" w:rsidP="00911197">
      <w:pPr>
        <w:spacing w:afterLines="50" w:after="156" w:line="360" w:lineRule="auto"/>
        <w:rPr>
          <w:rFonts w:ascii="Times New Roman" w:hAnsi="Times New Roman"/>
          <w:b/>
          <w:sz w:val="24"/>
          <w:szCs w:val="24"/>
        </w:rPr>
      </w:pPr>
    </w:p>
    <w:p w14:paraId="2ABFACB4" w14:textId="165147BD" w:rsidR="006C2905" w:rsidRDefault="006C2905" w:rsidP="00911197">
      <w:pPr>
        <w:spacing w:afterLines="50" w:after="156" w:line="360" w:lineRule="auto"/>
        <w:rPr>
          <w:rFonts w:ascii="Times New Roman" w:hAnsi="Times New Roman"/>
          <w:sz w:val="24"/>
          <w:szCs w:val="24"/>
        </w:rPr>
      </w:pPr>
    </w:p>
    <w:p w14:paraId="4739E90A" w14:textId="77777777" w:rsidR="006C2905" w:rsidRPr="00693DC7" w:rsidRDefault="006C2905" w:rsidP="00911197">
      <w:pPr>
        <w:spacing w:afterLines="50" w:after="156" w:line="360" w:lineRule="auto"/>
        <w:rPr>
          <w:rFonts w:ascii="Times New Roman" w:hAnsi="Times New Roman"/>
          <w:sz w:val="24"/>
          <w:szCs w:val="24"/>
        </w:rPr>
      </w:pPr>
    </w:p>
    <w:p w14:paraId="246AFB27" w14:textId="77777777" w:rsidR="00911197" w:rsidRDefault="00911197" w:rsidP="00911197">
      <w:r>
        <w:rPr>
          <w:rFonts w:ascii="Times New Roman" w:hAnsi="Times New Roman"/>
          <w:b/>
          <w:color w:val="000000"/>
          <w:sz w:val="24"/>
          <w:szCs w:val="24"/>
        </w:rPr>
        <w:br w:type="page"/>
      </w:r>
    </w:p>
    <w:p w14:paraId="2F34108D" w14:textId="18C5D782" w:rsidR="00911197" w:rsidRDefault="009B18BB" w:rsidP="00911197">
      <w:pPr>
        <w:rPr>
          <w:rFonts w:ascii="Times New Roman" w:hAnsi="Times New Roman"/>
          <w:b/>
          <w:color w:val="000000"/>
          <w:sz w:val="24"/>
          <w:szCs w:val="24"/>
        </w:rPr>
      </w:pPr>
      <w:r>
        <w:rPr>
          <w:rFonts w:ascii="Times New Roman" w:hAnsi="Times New Roman"/>
          <w:b/>
          <w:noProof/>
          <w:color w:val="000000"/>
          <w:sz w:val="24"/>
          <w:szCs w:val="24"/>
        </w:rPr>
        <w:lastRenderedPageBreak/>
        <w:drawing>
          <wp:inline distT="0" distB="0" distL="0" distR="0" wp14:anchorId="78E961D3" wp14:editId="7C6D8884">
            <wp:extent cx="5274310" cy="3916045"/>
            <wp:effectExtent l="0" t="0" r="2540"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1.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916045"/>
                    </a:xfrm>
                    <a:prstGeom prst="rect">
                      <a:avLst/>
                    </a:prstGeom>
                  </pic:spPr>
                </pic:pic>
              </a:graphicData>
            </a:graphic>
          </wp:inline>
        </w:drawing>
      </w:r>
    </w:p>
    <w:p w14:paraId="7B6BCE21" w14:textId="17F32639" w:rsidR="00911197" w:rsidRPr="00D62D0B" w:rsidRDefault="00911197" w:rsidP="00911197">
      <w:r w:rsidRPr="00D62D0B">
        <w:rPr>
          <w:rFonts w:ascii="Times New Roman" w:hAnsi="Times New Roman" w:hint="eastAsia"/>
          <w:b/>
          <w:sz w:val="24"/>
          <w:szCs w:val="24"/>
        </w:rPr>
        <w:t>F</w:t>
      </w:r>
      <w:r w:rsidRPr="00D62D0B">
        <w:rPr>
          <w:rFonts w:ascii="Times New Roman" w:hAnsi="Times New Roman"/>
          <w:b/>
          <w:sz w:val="24"/>
          <w:szCs w:val="24"/>
        </w:rPr>
        <w:t>igure S1</w:t>
      </w:r>
      <w:r w:rsidR="00A7783B">
        <w:rPr>
          <w:rFonts w:ascii="Times New Roman" w:hAnsi="Times New Roman"/>
          <w:b/>
          <w:sz w:val="24"/>
          <w:szCs w:val="24"/>
        </w:rPr>
        <w:t>7</w:t>
      </w:r>
      <w:r w:rsidRPr="00D62D0B">
        <w:rPr>
          <w:rFonts w:ascii="Times New Roman" w:hAnsi="Times New Roman"/>
          <w:sz w:val="24"/>
          <w:szCs w:val="24"/>
        </w:rPr>
        <w:t xml:space="preserve">. </w:t>
      </w:r>
      <w:r w:rsidRPr="00D62D0B">
        <w:rPr>
          <w:rFonts w:ascii="Times New Roman" w:hAnsi="Times New Roman" w:cs="Times New Roman"/>
          <w:sz w:val="24"/>
          <w:szCs w:val="24"/>
        </w:rPr>
        <w:t>The corresponding migration energy profile in KMCO and KMCZO. Density of states of KMCO (a) and KMCZO (b).</w:t>
      </w:r>
      <w:r w:rsidR="00CF2759" w:rsidRPr="00D62D0B">
        <w:rPr>
          <w:rFonts w:ascii="Times New Roman" w:hAnsi="Times New Roman" w:cs="Times New Roman"/>
          <w:sz w:val="24"/>
          <w:szCs w:val="24"/>
        </w:rPr>
        <w:t xml:space="preserve"> (c, d) The charge density distribution of KMCO and KMCZO.</w:t>
      </w:r>
    </w:p>
    <w:p w14:paraId="10E0DF1C" w14:textId="0CFC34A6" w:rsidR="00911197" w:rsidRDefault="00911197" w:rsidP="00CE172F">
      <w:pPr>
        <w:widowControl/>
        <w:jc w:val="left"/>
        <w:rPr>
          <w:rFonts w:ascii="Times New Roman" w:hAnsi="Times New Roman" w:cs="Times New Roman"/>
          <w:sz w:val="28"/>
          <w:szCs w:val="28"/>
        </w:rPr>
      </w:pPr>
    </w:p>
    <w:p w14:paraId="427C7E86" w14:textId="3D0EB9B0" w:rsidR="00554559" w:rsidRDefault="00554559" w:rsidP="00CE172F">
      <w:pPr>
        <w:widowControl/>
        <w:jc w:val="left"/>
        <w:rPr>
          <w:rFonts w:ascii="Times New Roman" w:hAnsi="Times New Roman" w:cs="Times New Roman"/>
          <w:sz w:val="28"/>
          <w:szCs w:val="28"/>
        </w:rPr>
      </w:pPr>
    </w:p>
    <w:p w14:paraId="78F67B10" w14:textId="22DC04C2" w:rsidR="00554559" w:rsidRDefault="00554559" w:rsidP="00CE172F">
      <w:pPr>
        <w:widowControl/>
        <w:jc w:val="left"/>
        <w:rPr>
          <w:rFonts w:ascii="Times New Roman" w:hAnsi="Times New Roman" w:cs="Times New Roman"/>
          <w:sz w:val="28"/>
          <w:szCs w:val="28"/>
        </w:rPr>
      </w:pPr>
    </w:p>
    <w:p w14:paraId="6DAF4856" w14:textId="7876FE7B" w:rsidR="00554559" w:rsidRDefault="00554559" w:rsidP="00CE172F">
      <w:pPr>
        <w:widowControl/>
        <w:jc w:val="left"/>
        <w:rPr>
          <w:rFonts w:ascii="Times New Roman" w:hAnsi="Times New Roman" w:cs="Times New Roman"/>
          <w:sz w:val="28"/>
          <w:szCs w:val="28"/>
        </w:rPr>
      </w:pPr>
    </w:p>
    <w:p w14:paraId="080D9C9D" w14:textId="0D3DE41E" w:rsidR="00554559" w:rsidRDefault="00554559" w:rsidP="00CE172F">
      <w:pPr>
        <w:widowControl/>
        <w:jc w:val="left"/>
        <w:rPr>
          <w:rFonts w:ascii="Times New Roman" w:hAnsi="Times New Roman" w:cs="Times New Roman"/>
          <w:sz w:val="28"/>
          <w:szCs w:val="28"/>
        </w:rPr>
      </w:pPr>
    </w:p>
    <w:p w14:paraId="1A650567" w14:textId="308D043B" w:rsidR="00554559" w:rsidRDefault="00554559" w:rsidP="00CE172F">
      <w:pPr>
        <w:widowControl/>
        <w:jc w:val="left"/>
        <w:rPr>
          <w:rFonts w:ascii="Times New Roman" w:hAnsi="Times New Roman" w:cs="Times New Roman"/>
          <w:sz w:val="28"/>
          <w:szCs w:val="28"/>
        </w:rPr>
      </w:pPr>
    </w:p>
    <w:p w14:paraId="2CE80DAC" w14:textId="5D6148D6" w:rsidR="00554559" w:rsidRDefault="00554559" w:rsidP="00CE172F">
      <w:pPr>
        <w:widowControl/>
        <w:jc w:val="left"/>
        <w:rPr>
          <w:rFonts w:ascii="Times New Roman" w:hAnsi="Times New Roman" w:cs="Times New Roman"/>
          <w:sz w:val="28"/>
          <w:szCs w:val="28"/>
        </w:rPr>
      </w:pPr>
    </w:p>
    <w:p w14:paraId="78343346" w14:textId="059FF61A" w:rsidR="00554559" w:rsidRDefault="00554559" w:rsidP="00CE172F">
      <w:pPr>
        <w:widowControl/>
        <w:jc w:val="left"/>
        <w:rPr>
          <w:rFonts w:ascii="Times New Roman" w:hAnsi="Times New Roman" w:cs="Times New Roman"/>
          <w:sz w:val="28"/>
          <w:szCs w:val="28"/>
        </w:rPr>
      </w:pPr>
    </w:p>
    <w:p w14:paraId="64B0E5B0" w14:textId="71686B26" w:rsidR="00554559" w:rsidRDefault="00554559" w:rsidP="00CE172F">
      <w:pPr>
        <w:widowControl/>
        <w:jc w:val="left"/>
        <w:rPr>
          <w:rFonts w:ascii="Times New Roman" w:hAnsi="Times New Roman" w:cs="Times New Roman"/>
          <w:sz w:val="28"/>
          <w:szCs w:val="28"/>
        </w:rPr>
      </w:pPr>
    </w:p>
    <w:p w14:paraId="4DE38551" w14:textId="77777777" w:rsidR="00554559" w:rsidRDefault="00554559" w:rsidP="00CE172F">
      <w:pPr>
        <w:widowControl/>
        <w:jc w:val="left"/>
        <w:rPr>
          <w:rFonts w:ascii="Times New Roman" w:hAnsi="Times New Roman" w:cs="Times New Roman"/>
          <w:sz w:val="28"/>
          <w:szCs w:val="28"/>
        </w:rPr>
      </w:pPr>
    </w:p>
    <w:p w14:paraId="43B071EC" w14:textId="77777777" w:rsidR="00554559" w:rsidRPr="004D3DE0" w:rsidRDefault="00554559" w:rsidP="00554559">
      <w:pPr>
        <w:widowControl/>
        <w:spacing w:afterLines="50" w:after="156"/>
        <w:jc w:val="center"/>
        <w:rPr>
          <w:rFonts w:ascii="Times New Roman" w:hAnsi="Times New Roman"/>
          <w:sz w:val="24"/>
          <w:szCs w:val="24"/>
        </w:rPr>
      </w:pPr>
      <w:r w:rsidRPr="004D3DE0">
        <w:rPr>
          <w:rFonts w:ascii="Times New Roman" w:hAnsi="Times New Roman"/>
          <w:b/>
          <w:bCs/>
          <w:sz w:val="24"/>
          <w:szCs w:val="24"/>
        </w:rPr>
        <w:lastRenderedPageBreak/>
        <w:t>Table S</w:t>
      </w:r>
      <w:r>
        <w:rPr>
          <w:rFonts w:ascii="Times New Roman" w:hAnsi="Times New Roman"/>
          <w:b/>
          <w:bCs/>
          <w:sz w:val="24"/>
          <w:szCs w:val="24"/>
        </w:rPr>
        <w:t>4</w:t>
      </w:r>
      <w:r w:rsidRPr="004D3DE0">
        <w:rPr>
          <w:rFonts w:ascii="Times New Roman" w:hAnsi="Times New Roman"/>
          <w:b/>
          <w:bCs/>
          <w:sz w:val="24"/>
          <w:szCs w:val="24"/>
        </w:rPr>
        <w:t xml:space="preserve">. </w:t>
      </w:r>
      <w:r w:rsidRPr="004D3DE0">
        <w:rPr>
          <w:rFonts w:ascii="Times New Roman" w:hAnsi="Times New Roman"/>
          <w:sz w:val="24"/>
          <w:szCs w:val="24"/>
        </w:rPr>
        <w:t>Electrochemical performance comparison of</w:t>
      </w:r>
      <w:r w:rsidRPr="009538A8">
        <w:rPr>
          <w:rFonts w:ascii="Times New Roman" w:hAnsi="Times New Roman"/>
          <w:sz w:val="36"/>
          <w:szCs w:val="36"/>
        </w:rPr>
        <w:t xml:space="preserve"> </w:t>
      </w:r>
      <w:r w:rsidRPr="009538A8">
        <w:rPr>
          <w:rFonts w:ascii="Times New Roman" w:eastAsia="Times New Roman" w:hAnsi="Times New Roman" w:cs="Times New Roman"/>
          <w:sz w:val="24"/>
          <w:szCs w:val="24"/>
        </w:rPr>
        <w:t>P3-type K</w:t>
      </w:r>
      <w:r w:rsidRPr="009538A8">
        <w:rPr>
          <w:rFonts w:ascii="Times New Roman" w:eastAsia="Times New Roman" w:hAnsi="Times New Roman" w:cs="Times New Roman"/>
          <w:sz w:val="24"/>
          <w:szCs w:val="24"/>
          <w:vertAlign w:val="subscript"/>
        </w:rPr>
        <w:t>0.5</w:t>
      </w:r>
      <w:r w:rsidRPr="009538A8">
        <w:rPr>
          <w:rFonts w:ascii="Times New Roman" w:eastAsia="Times New Roman" w:hAnsi="Times New Roman" w:cs="Times New Roman"/>
          <w:sz w:val="24"/>
          <w:szCs w:val="24"/>
        </w:rPr>
        <w:t>Mn</w:t>
      </w:r>
      <w:r w:rsidRPr="009538A8">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vertAlign w:val="subscript"/>
        </w:rPr>
        <w:t>8</w:t>
      </w:r>
      <w:r w:rsidRPr="009538A8">
        <w:rPr>
          <w:rFonts w:ascii="Times New Roman" w:eastAsia="Times New Roman" w:hAnsi="Times New Roman" w:cs="Times New Roman"/>
          <w:sz w:val="24"/>
          <w:szCs w:val="24"/>
        </w:rPr>
        <w:t>Co</w:t>
      </w:r>
      <w:r>
        <w:rPr>
          <w:rFonts w:ascii="Times New Roman" w:eastAsia="Times New Roman" w:hAnsi="Times New Roman" w:cs="Times New Roman"/>
          <w:sz w:val="24"/>
          <w:szCs w:val="24"/>
          <w:vertAlign w:val="subscript"/>
        </w:rPr>
        <w:t>0.1</w:t>
      </w:r>
      <w:r>
        <w:rPr>
          <w:rFonts w:ascii="Times New Roman" w:eastAsia="Times New Roman" w:hAnsi="Times New Roman" w:cs="Times New Roman"/>
          <w:sz w:val="24"/>
          <w:szCs w:val="24"/>
        </w:rPr>
        <w:t>Zn</w:t>
      </w:r>
      <w:r w:rsidRPr="009538A8">
        <w:rPr>
          <w:rFonts w:ascii="Times New Roman" w:eastAsia="Times New Roman" w:hAnsi="Times New Roman" w:cs="Times New Roman"/>
          <w:sz w:val="24"/>
          <w:szCs w:val="24"/>
          <w:vertAlign w:val="subscript"/>
        </w:rPr>
        <w:t>0.1</w:t>
      </w:r>
      <w:r w:rsidRPr="009538A8">
        <w:rPr>
          <w:rFonts w:ascii="Times New Roman" w:eastAsia="Times New Roman" w:hAnsi="Times New Roman" w:cs="Times New Roman"/>
          <w:sz w:val="24"/>
          <w:szCs w:val="24"/>
        </w:rPr>
        <w:t>O</w:t>
      </w:r>
      <w:r w:rsidRPr="009538A8">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r w:rsidRPr="00B53E73">
        <w:rPr>
          <w:rFonts w:ascii="Times New Roman" w:hAnsi="Times New Roman"/>
          <w:sz w:val="24"/>
          <w:szCs w:val="24"/>
        </w:rPr>
        <w:t>with previously</w:t>
      </w:r>
      <w:r>
        <w:rPr>
          <w:rFonts w:ascii="Times New Roman" w:hAnsi="Times New Roman" w:hint="eastAsia"/>
          <w:sz w:val="24"/>
          <w:szCs w:val="24"/>
        </w:rPr>
        <w:t xml:space="preserve"> </w:t>
      </w:r>
      <w:r w:rsidRPr="00B53E73">
        <w:rPr>
          <w:rFonts w:ascii="Times New Roman" w:hAnsi="Times New Roman"/>
          <w:sz w:val="24"/>
          <w:szCs w:val="24"/>
        </w:rPr>
        <w:t>reported layered oxide cathodes</w:t>
      </w:r>
      <w:r>
        <w:rPr>
          <w:rFonts w:ascii="Times New Roman" w:hAnsi="Times New Roman"/>
          <w:sz w:val="24"/>
          <w:szCs w:val="24"/>
        </w:rPr>
        <w:t xml:space="preserve"> in PIBs</w:t>
      </w:r>
      <w:r w:rsidRPr="004D3DE0">
        <w:rPr>
          <w:rFonts w:ascii="Times New Roman" w:hAnsi="Times New Roman"/>
          <w:sz w:val="24"/>
          <w:szCs w:val="24"/>
        </w:rPr>
        <w:t>.</w:t>
      </w:r>
    </w:p>
    <w:tbl>
      <w:tblPr>
        <w:tblW w:w="10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134"/>
        <w:gridCol w:w="2126"/>
        <w:gridCol w:w="2126"/>
        <w:gridCol w:w="1843"/>
        <w:gridCol w:w="742"/>
      </w:tblGrid>
      <w:tr w:rsidR="00554559" w:rsidRPr="008E6984" w14:paraId="1CB59682" w14:textId="77777777" w:rsidTr="00E83CE2">
        <w:trPr>
          <w:trHeight w:val="579"/>
          <w:jc w:val="center"/>
        </w:trPr>
        <w:tc>
          <w:tcPr>
            <w:tcW w:w="2552" w:type="dxa"/>
            <w:tcBorders>
              <w:top w:val="single" w:sz="24" w:space="0" w:color="auto"/>
              <w:left w:val="nil"/>
              <w:bottom w:val="single" w:sz="4" w:space="0" w:color="auto"/>
              <w:right w:val="nil"/>
            </w:tcBorders>
            <w:shd w:val="clear" w:color="auto" w:fill="auto"/>
            <w:vAlign w:val="center"/>
            <w:hideMark/>
          </w:tcPr>
          <w:p w14:paraId="630F30CA"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Layered oxides cathode</w:t>
            </w:r>
          </w:p>
        </w:tc>
        <w:tc>
          <w:tcPr>
            <w:tcW w:w="1134" w:type="dxa"/>
            <w:tcBorders>
              <w:top w:val="single" w:sz="24" w:space="0" w:color="auto"/>
              <w:left w:val="nil"/>
              <w:bottom w:val="single" w:sz="4" w:space="0" w:color="auto"/>
              <w:right w:val="nil"/>
            </w:tcBorders>
            <w:shd w:val="clear" w:color="auto" w:fill="auto"/>
            <w:vAlign w:val="center"/>
            <w:hideMark/>
          </w:tcPr>
          <w:p w14:paraId="58CFAF37"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Voltage range (V)</w:t>
            </w:r>
          </w:p>
        </w:tc>
        <w:tc>
          <w:tcPr>
            <w:tcW w:w="2126" w:type="dxa"/>
            <w:tcBorders>
              <w:top w:val="single" w:sz="24" w:space="0" w:color="auto"/>
              <w:left w:val="nil"/>
              <w:bottom w:val="single" w:sz="4" w:space="0" w:color="auto"/>
              <w:right w:val="nil"/>
            </w:tcBorders>
            <w:shd w:val="clear" w:color="auto" w:fill="auto"/>
            <w:vAlign w:val="center"/>
            <w:hideMark/>
          </w:tcPr>
          <w:p w14:paraId="3281B828" w14:textId="77777777" w:rsidR="00554559" w:rsidRPr="00AA720F" w:rsidRDefault="00554559" w:rsidP="00E83CE2">
            <w:pPr>
              <w:spacing w:line="360" w:lineRule="auto"/>
              <w:jc w:val="center"/>
              <w:rPr>
                <w:rFonts w:ascii="Times New Roman" w:eastAsia="Times New Roman" w:hAnsi="Times New Roman"/>
                <w:b/>
                <w:bCs/>
                <w:sz w:val="20"/>
                <w:szCs w:val="20"/>
              </w:rPr>
            </w:pPr>
            <w:r>
              <w:rPr>
                <w:rFonts w:ascii="Times New Roman" w:eastAsia="Times New Roman" w:hAnsi="Times New Roman"/>
                <w:b/>
                <w:bCs/>
                <w:sz w:val="20"/>
                <w:szCs w:val="20"/>
              </w:rPr>
              <w:t>D</w:t>
            </w:r>
            <w:r w:rsidRPr="00AA720F">
              <w:rPr>
                <w:rFonts w:ascii="Times New Roman" w:eastAsia="Times New Roman" w:hAnsi="Times New Roman"/>
                <w:b/>
                <w:bCs/>
                <w:sz w:val="20"/>
                <w:szCs w:val="20"/>
              </w:rPr>
              <w:t>ischarge</w:t>
            </w:r>
            <w:r w:rsidRPr="00AA720F">
              <w:rPr>
                <w:rFonts w:ascii="Times New Roman" w:hAnsi="Times New Roman"/>
                <w:b/>
                <w:bCs/>
                <w:sz w:val="20"/>
                <w:szCs w:val="20"/>
              </w:rPr>
              <w:t xml:space="preserve"> </w:t>
            </w:r>
            <w:r w:rsidRPr="00AA720F">
              <w:rPr>
                <w:rFonts w:ascii="Times New Roman" w:eastAsia="Times New Roman" w:hAnsi="Times New Roman"/>
                <w:b/>
                <w:bCs/>
                <w:sz w:val="20"/>
                <w:szCs w:val="20"/>
              </w:rPr>
              <w:t>capacity</w:t>
            </w:r>
            <w:r w:rsidRPr="00AA720F">
              <w:rPr>
                <w:sz w:val="20"/>
                <w:szCs w:val="20"/>
              </w:rPr>
              <w:t xml:space="preserve"> </w:t>
            </w:r>
            <w:r w:rsidRPr="00AA720F">
              <w:rPr>
                <w:rFonts w:ascii="Times New Roman" w:eastAsia="Times New Roman" w:hAnsi="Times New Roman"/>
                <w:b/>
                <w:bCs/>
                <w:sz w:val="20"/>
                <w:szCs w:val="20"/>
              </w:rPr>
              <w:t>[mAh g</w:t>
            </w:r>
            <w:r w:rsidRPr="00AA720F">
              <w:rPr>
                <w:rFonts w:ascii="Times New Roman" w:eastAsia="Times New Roman" w:hAnsi="Times New Roman"/>
                <w:b/>
                <w:bCs/>
                <w:sz w:val="20"/>
                <w:szCs w:val="20"/>
                <w:vertAlign w:val="superscript"/>
              </w:rPr>
              <w:t>−1</w:t>
            </w:r>
            <w:r w:rsidRPr="00AA720F">
              <w:rPr>
                <w:rFonts w:ascii="Times New Roman" w:eastAsia="Times New Roman" w:hAnsi="Times New Roman"/>
                <w:b/>
                <w:bCs/>
                <w:sz w:val="20"/>
                <w:szCs w:val="20"/>
              </w:rPr>
              <w:t>]/current</w:t>
            </w:r>
            <w:r>
              <w:rPr>
                <w:rFonts w:ascii="Times New Roman" w:hAnsi="Times New Roman" w:hint="eastAsia"/>
                <w:b/>
                <w:bCs/>
                <w:sz w:val="20"/>
                <w:szCs w:val="20"/>
              </w:rPr>
              <w:t xml:space="preserve"> </w:t>
            </w:r>
            <w:r w:rsidRPr="00AA720F">
              <w:rPr>
                <w:rFonts w:ascii="Times New Roman" w:eastAsia="Times New Roman" w:hAnsi="Times New Roman"/>
                <w:b/>
                <w:bCs/>
                <w:sz w:val="20"/>
                <w:szCs w:val="20"/>
              </w:rPr>
              <w:t>density [mA g</w:t>
            </w:r>
            <w:r w:rsidRPr="00AA720F">
              <w:rPr>
                <w:rFonts w:ascii="Times New Roman" w:eastAsia="Times New Roman" w:hAnsi="Times New Roman"/>
                <w:b/>
                <w:bCs/>
                <w:sz w:val="20"/>
                <w:szCs w:val="20"/>
                <w:vertAlign w:val="superscript"/>
              </w:rPr>
              <w:t>−1</w:t>
            </w:r>
            <w:r w:rsidRPr="00AA720F">
              <w:rPr>
                <w:rFonts w:ascii="Times New Roman" w:eastAsia="Times New Roman" w:hAnsi="Times New Roman"/>
                <w:b/>
                <w:bCs/>
                <w:sz w:val="20"/>
                <w:szCs w:val="20"/>
              </w:rPr>
              <w:t>]</w:t>
            </w:r>
          </w:p>
        </w:tc>
        <w:tc>
          <w:tcPr>
            <w:tcW w:w="2126" w:type="dxa"/>
            <w:tcBorders>
              <w:top w:val="single" w:sz="24" w:space="0" w:color="auto"/>
              <w:left w:val="nil"/>
              <w:bottom w:val="single" w:sz="4" w:space="0" w:color="auto"/>
              <w:right w:val="nil"/>
            </w:tcBorders>
            <w:shd w:val="clear" w:color="auto" w:fill="auto"/>
            <w:vAlign w:val="center"/>
            <w:hideMark/>
          </w:tcPr>
          <w:p w14:paraId="3582B4F1"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Cycling</w:t>
            </w:r>
            <w:r w:rsidRPr="00AA720F">
              <w:rPr>
                <w:rFonts w:ascii="Times New Roman" w:hAnsi="Times New Roman" w:hint="eastAsia"/>
                <w:b/>
                <w:bCs/>
                <w:sz w:val="20"/>
                <w:szCs w:val="20"/>
              </w:rPr>
              <w:t xml:space="preserve"> </w:t>
            </w:r>
            <w:r w:rsidRPr="00AA720F">
              <w:rPr>
                <w:rFonts w:ascii="Times New Roman" w:eastAsia="Times New Roman" w:hAnsi="Times New Roman"/>
                <w:b/>
                <w:bCs/>
                <w:sz w:val="20"/>
                <w:szCs w:val="20"/>
              </w:rPr>
              <w:t>performance</w:t>
            </w:r>
          </w:p>
          <w:p w14:paraId="7264564B"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capacity</w:t>
            </w:r>
            <w:r w:rsidRPr="00AA720F">
              <w:rPr>
                <w:rFonts w:ascii="Times New Roman" w:hAnsi="Times New Roman" w:hint="eastAsia"/>
                <w:b/>
                <w:bCs/>
                <w:sz w:val="20"/>
                <w:szCs w:val="20"/>
              </w:rPr>
              <w:t xml:space="preserve"> </w:t>
            </w:r>
            <w:r w:rsidRPr="00AA720F">
              <w:rPr>
                <w:rFonts w:ascii="Times New Roman" w:eastAsia="Times New Roman" w:hAnsi="Times New Roman"/>
                <w:b/>
                <w:bCs/>
                <w:sz w:val="20"/>
                <w:szCs w:val="20"/>
              </w:rPr>
              <w:t>retention</w:t>
            </w:r>
            <w:r>
              <w:rPr>
                <w:rFonts w:ascii="Times New Roman" w:eastAsia="Times New Roman" w:hAnsi="Times New Roman"/>
                <w:b/>
                <w:bCs/>
                <w:sz w:val="20"/>
                <w:szCs w:val="20"/>
              </w:rPr>
              <w:t xml:space="preserve"> (%)</w:t>
            </w:r>
            <w:r w:rsidRPr="00AA720F">
              <w:rPr>
                <w:rFonts w:ascii="Times New Roman" w:eastAsia="Times New Roman" w:hAnsi="Times New Roman"/>
                <w:b/>
                <w:bCs/>
                <w:sz w:val="20"/>
                <w:szCs w:val="20"/>
              </w:rPr>
              <w:t>/cycles</w:t>
            </w:r>
          </w:p>
        </w:tc>
        <w:tc>
          <w:tcPr>
            <w:tcW w:w="1843" w:type="dxa"/>
            <w:tcBorders>
              <w:top w:val="single" w:sz="24" w:space="0" w:color="auto"/>
              <w:left w:val="nil"/>
              <w:bottom w:val="single" w:sz="4" w:space="0" w:color="auto"/>
              <w:right w:val="nil"/>
            </w:tcBorders>
            <w:shd w:val="clear" w:color="auto" w:fill="auto"/>
            <w:vAlign w:val="center"/>
          </w:tcPr>
          <w:p w14:paraId="0E4F65CC"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Rate capability</w:t>
            </w:r>
            <w:r w:rsidRPr="00AA720F">
              <w:rPr>
                <w:rFonts w:ascii="Times New Roman" w:hAnsi="Times New Roman" w:hint="eastAsia"/>
                <w:b/>
                <w:bCs/>
                <w:sz w:val="20"/>
                <w:szCs w:val="20"/>
              </w:rPr>
              <w:t xml:space="preserve"> </w:t>
            </w:r>
            <w:r w:rsidRPr="00AA720F">
              <w:rPr>
                <w:rFonts w:ascii="Times New Roman" w:eastAsia="Times New Roman" w:hAnsi="Times New Roman"/>
                <w:b/>
                <w:bCs/>
                <w:sz w:val="20"/>
                <w:szCs w:val="20"/>
              </w:rPr>
              <w:t>[mAh g</w:t>
            </w:r>
            <w:r w:rsidRPr="00AA720F">
              <w:rPr>
                <w:rFonts w:ascii="Times New Roman" w:eastAsia="Times New Roman" w:hAnsi="Times New Roman"/>
                <w:b/>
                <w:bCs/>
                <w:sz w:val="20"/>
                <w:szCs w:val="20"/>
                <w:vertAlign w:val="superscript"/>
              </w:rPr>
              <w:t>−1</w:t>
            </w:r>
            <w:r w:rsidRPr="00AA720F">
              <w:rPr>
                <w:rFonts w:ascii="Times New Roman" w:eastAsia="Times New Roman" w:hAnsi="Times New Roman"/>
                <w:b/>
                <w:bCs/>
                <w:sz w:val="20"/>
                <w:szCs w:val="20"/>
              </w:rPr>
              <w:t>]/current</w:t>
            </w:r>
            <w:r w:rsidRPr="00AA720F">
              <w:rPr>
                <w:rFonts w:ascii="Times New Roman" w:hAnsi="Times New Roman" w:hint="eastAsia"/>
                <w:b/>
                <w:bCs/>
                <w:sz w:val="20"/>
                <w:szCs w:val="20"/>
              </w:rPr>
              <w:t xml:space="preserve"> </w:t>
            </w:r>
            <w:r w:rsidRPr="00AA720F">
              <w:rPr>
                <w:rFonts w:ascii="Times New Roman" w:eastAsia="Times New Roman" w:hAnsi="Times New Roman"/>
                <w:b/>
                <w:bCs/>
                <w:sz w:val="20"/>
                <w:szCs w:val="20"/>
              </w:rPr>
              <w:t>density [mA g</w:t>
            </w:r>
            <w:r w:rsidRPr="00AA720F">
              <w:rPr>
                <w:rFonts w:ascii="Times New Roman" w:eastAsia="Times New Roman" w:hAnsi="Times New Roman"/>
                <w:b/>
                <w:bCs/>
                <w:sz w:val="20"/>
                <w:szCs w:val="20"/>
                <w:vertAlign w:val="superscript"/>
              </w:rPr>
              <w:t>−1</w:t>
            </w:r>
            <w:r w:rsidRPr="00AA720F">
              <w:rPr>
                <w:rFonts w:ascii="Times New Roman" w:eastAsia="Times New Roman" w:hAnsi="Times New Roman"/>
                <w:b/>
                <w:bCs/>
                <w:sz w:val="20"/>
                <w:szCs w:val="20"/>
              </w:rPr>
              <w:t>]</w:t>
            </w:r>
          </w:p>
        </w:tc>
        <w:tc>
          <w:tcPr>
            <w:tcW w:w="742" w:type="dxa"/>
            <w:tcBorders>
              <w:top w:val="single" w:sz="24" w:space="0" w:color="auto"/>
              <w:left w:val="nil"/>
              <w:bottom w:val="single" w:sz="4" w:space="0" w:color="auto"/>
              <w:right w:val="nil"/>
            </w:tcBorders>
            <w:shd w:val="clear" w:color="auto" w:fill="auto"/>
            <w:vAlign w:val="center"/>
            <w:hideMark/>
          </w:tcPr>
          <w:p w14:paraId="170101FA" w14:textId="77777777" w:rsidR="00554559" w:rsidRPr="00AA720F" w:rsidRDefault="00554559" w:rsidP="00E83CE2">
            <w:pPr>
              <w:spacing w:line="360" w:lineRule="auto"/>
              <w:jc w:val="center"/>
              <w:rPr>
                <w:rFonts w:ascii="Times New Roman" w:eastAsia="Times New Roman" w:hAnsi="Times New Roman"/>
                <w:b/>
                <w:bCs/>
                <w:sz w:val="20"/>
                <w:szCs w:val="20"/>
              </w:rPr>
            </w:pPr>
            <w:r w:rsidRPr="00AA720F">
              <w:rPr>
                <w:rFonts w:ascii="Times New Roman" w:eastAsia="Times New Roman" w:hAnsi="Times New Roman"/>
                <w:b/>
                <w:bCs/>
                <w:sz w:val="20"/>
                <w:szCs w:val="20"/>
              </w:rPr>
              <w:t>Ref</w:t>
            </w:r>
          </w:p>
        </w:tc>
      </w:tr>
      <w:tr w:rsidR="00554559" w:rsidRPr="008E6984" w14:paraId="1102DA09"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7D5BC606"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sidRPr="00362A78">
              <w:rPr>
                <w:rFonts w:ascii="Times New Roman" w:eastAsia="Times New Roman" w:hAnsi="Times New Roman" w:cs="Times New Roman"/>
                <w:b/>
                <w:bCs/>
                <w:color w:val="FF0000"/>
                <w:sz w:val="20"/>
                <w:szCs w:val="20"/>
              </w:rPr>
              <w:t xml:space="preserve">P3- </w:t>
            </w:r>
            <w:r w:rsidRPr="000E4027">
              <w:rPr>
                <w:rFonts w:ascii="Times New Roman" w:eastAsia="Times New Roman" w:hAnsi="Times New Roman" w:cs="Times New Roman"/>
                <w:b/>
                <w:bCs/>
                <w:color w:val="FF0000"/>
                <w:sz w:val="20"/>
                <w:szCs w:val="20"/>
              </w:rPr>
              <w:t>K</w:t>
            </w:r>
            <w:r w:rsidRPr="000E4027">
              <w:rPr>
                <w:rFonts w:ascii="Times New Roman" w:eastAsia="Times New Roman" w:hAnsi="Times New Roman" w:cs="Times New Roman"/>
                <w:b/>
                <w:bCs/>
                <w:color w:val="FF0000"/>
                <w:sz w:val="20"/>
                <w:szCs w:val="20"/>
                <w:vertAlign w:val="subscript"/>
              </w:rPr>
              <w:t>0.5</w:t>
            </w:r>
            <w:r w:rsidRPr="000E4027">
              <w:rPr>
                <w:rFonts w:ascii="Times New Roman" w:eastAsia="Times New Roman" w:hAnsi="Times New Roman" w:cs="Times New Roman"/>
                <w:b/>
                <w:bCs/>
                <w:color w:val="FF0000"/>
                <w:sz w:val="20"/>
                <w:szCs w:val="20"/>
              </w:rPr>
              <w:t>Mn</w:t>
            </w:r>
            <w:r w:rsidRPr="000E4027">
              <w:rPr>
                <w:rFonts w:ascii="Times New Roman" w:eastAsia="Times New Roman" w:hAnsi="Times New Roman" w:cs="Times New Roman"/>
                <w:b/>
                <w:bCs/>
                <w:color w:val="FF0000"/>
                <w:sz w:val="20"/>
                <w:szCs w:val="20"/>
                <w:vertAlign w:val="subscript"/>
              </w:rPr>
              <w:t>0.</w:t>
            </w:r>
            <w:r>
              <w:rPr>
                <w:rFonts w:ascii="Times New Roman" w:eastAsia="Times New Roman" w:hAnsi="Times New Roman" w:cs="Times New Roman"/>
                <w:b/>
                <w:bCs/>
                <w:color w:val="FF0000"/>
                <w:sz w:val="20"/>
                <w:szCs w:val="20"/>
                <w:vertAlign w:val="subscript"/>
              </w:rPr>
              <w:t>8</w:t>
            </w:r>
            <w:r w:rsidRPr="000E4027">
              <w:rPr>
                <w:rFonts w:ascii="Times New Roman" w:eastAsia="Times New Roman" w:hAnsi="Times New Roman" w:cs="Times New Roman"/>
                <w:b/>
                <w:bCs/>
                <w:color w:val="FF0000"/>
                <w:sz w:val="20"/>
                <w:szCs w:val="20"/>
              </w:rPr>
              <w:t>Co</w:t>
            </w:r>
            <w:r w:rsidRPr="000E4027">
              <w:rPr>
                <w:rFonts w:ascii="Times New Roman" w:eastAsia="Times New Roman" w:hAnsi="Times New Roman" w:cs="Times New Roman"/>
                <w:b/>
                <w:bCs/>
                <w:color w:val="FF0000"/>
                <w:sz w:val="20"/>
                <w:szCs w:val="20"/>
                <w:vertAlign w:val="subscript"/>
              </w:rPr>
              <w:t>0.</w:t>
            </w:r>
            <w:r w:rsidRPr="00362A78">
              <w:rPr>
                <w:rFonts w:ascii="Times New Roman" w:eastAsia="Times New Roman" w:hAnsi="Times New Roman" w:cs="Times New Roman"/>
                <w:b/>
                <w:bCs/>
                <w:color w:val="FF0000"/>
                <w:sz w:val="20"/>
                <w:szCs w:val="20"/>
                <w:vertAlign w:val="subscript"/>
              </w:rPr>
              <w:t>2</w:t>
            </w:r>
            <w:r>
              <w:rPr>
                <w:rFonts w:ascii="Times New Roman" w:eastAsia="Times New Roman" w:hAnsi="Times New Roman" w:cs="Times New Roman"/>
                <w:b/>
                <w:bCs/>
                <w:color w:val="FF0000"/>
                <w:sz w:val="20"/>
                <w:szCs w:val="20"/>
              </w:rPr>
              <w:t>Zn</w:t>
            </w:r>
            <w:r w:rsidRPr="000E4027">
              <w:rPr>
                <w:rFonts w:ascii="Times New Roman" w:eastAsia="Times New Roman" w:hAnsi="Times New Roman" w:cs="Times New Roman"/>
                <w:b/>
                <w:bCs/>
                <w:color w:val="FF0000"/>
                <w:sz w:val="20"/>
                <w:szCs w:val="20"/>
                <w:vertAlign w:val="subscript"/>
              </w:rPr>
              <w:t>0.1</w:t>
            </w:r>
            <w:r w:rsidRPr="000E4027">
              <w:rPr>
                <w:rFonts w:ascii="Times New Roman" w:eastAsia="Times New Roman" w:hAnsi="Times New Roman" w:cs="Times New Roman"/>
                <w:b/>
                <w:bCs/>
                <w:color w:val="FF0000"/>
                <w:sz w:val="20"/>
                <w:szCs w:val="20"/>
              </w:rPr>
              <w:t>O</w:t>
            </w:r>
            <w:r w:rsidRPr="000E4027">
              <w:rPr>
                <w:rFonts w:ascii="Times New Roman" w:eastAsia="Times New Roman" w:hAnsi="Times New Roman" w:cs="Times New Roman"/>
                <w:b/>
                <w:bCs/>
                <w:color w:val="FF0000"/>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44C8DB5A"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Pr>
                <w:rFonts w:ascii="Times New Roman" w:eastAsia="Times New Roman" w:hAnsi="Times New Roman" w:cs="Times New Roman"/>
                <w:b/>
                <w:bCs/>
                <w:color w:val="FF0000"/>
                <w:sz w:val="20"/>
                <w:szCs w:val="20"/>
              </w:rPr>
              <w:t>1.5</w:t>
            </w:r>
            <w:r w:rsidRPr="00362A78">
              <w:rPr>
                <w:rFonts w:ascii="Times New Roman" w:eastAsia="Times New Roman" w:hAnsi="Times New Roman" w:cs="Times New Roman"/>
                <w:b/>
                <w:bCs/>
                <w:color w:val="FF0000"/>
                <w:sz w:val="20"/>
                <w:szCs w:val="20"/>
              </w:rPr>
              <w:t>-3.9</w:t>
            </w:r>
          </w:p>
        </w:tc>
        <w:tc>
          <w:tcPr>
            <w:tcW w:w="2126" w:type="dxa"/>
            <w:tcBorders>
              <w:top w:val="single" w:sz="4" w:space="0" w:color="auto"/>
              <w:left w:val="nil"/>
              <w:bottom w:val="single" w:sz="4" w:space="0" w:color="auto"/>
              <w:right w:val="nil"/>
            </w:tcBorders>
            <w:shd w:val="clear" w:color="auto" w:fill="auto"/>
            <w:vAlign w:val="center"/>
            <w:hideMark/>
          </w:tcPr>
          <w:p w14:paraId="6893D93E"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Pr>
                <w:rFonts w:ascii="Times New Roman" w:eastAsia="Times New Roman" w:hAnsi="Times New Roman" w:cs="Times New Roman"/>
                <w:b/>
                <w:bCs/>
                <w:color w:val="FF0000"/>
                <w:sz w:val="20"/>
                <w:szCs w:val="20"/>
              </w:rPr>
              <w:t>117.1/100</w:t>
            </w:r>
          </w:p>
        </w:tc>
        <w:tc>
          <w:tcPr>
            <w:tcW w:w="2126" w:type="dxa"/>
            <w:tcBorders>
              <w:top w:val="single" w:sz="4" w:space="0" w:color="auto"/>
              <w:left w:val="nil"/>
              <w:bottom w:val="single" w:sz="4" w:space="0" w:color="auto"/>
              <w:right w:val="nil"/>
            </w:tcBorders>
            <w:shd w:val="clear" w:color="auto" w:fill="auto"/>
            <w:vAlign w:val="center"/>
            <w:hideMark/>
          </w:tcPr>
          <w:p w14:paraId="0B021FA8"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Pr>
                <w:rFonts w:ascii="Times New Roman" w:eastAsia="Times New Roman" w:hAnsi="Times New Roman" w:cs="Times New Roman"/>
                <w:b/>
                <w:bCs/>
                <w:color w:val="FF0000"/>
                <w:sz w:val="20"/>
                <w:szCs w:val="20"/>
              </w:rPr>
              <w:t>73.5/500</w:t>
            </w:r>
          </w:p>
        </w:tc>
        <w:tc>
          <w:tcPr>
            <w:tcW w:w="1843" w:type="dxa"/>
            <w:tcBorders>
              <w:top w:val="single" w:sz="4" w:space="0" w:color="auto"/>
              <w:left w:val="nil"/>
              <w:bottom w:val="single" w:sz="4" w:space="0" w:color="auto"/>
              <w:right w:val="nil"/>
            </w:tcBorders>
            <w:shd w:val="clear" w:color="auto" w:fill="auto"/>
            <w:vAlign w:val="center"/>
          </w:tcPr>
          <w:p w14:paraId="6B85145F"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Pr>
                <w:rFonts w:ascii="Times New Roman" w:eastAsia="Times New Roman" w:hAnsi="Times New Roman" w:cs="Times New Roman"/>
                <w:b/>
                <w:bCs/>
                <w:color w:val="FF0000"/>
                <w:sz w:val="20"/>
                <w:szCs w:val="20"/>
              </w:rPr>
              <w:t>92/2000</w:t>
            </w:r>
          </w:p>
        </w:tc>
        <w:tc>
          <w:tcPr>
            <w:tcW w:w="742" w:type="dxa"/>
            <w:tcBorders>
              <w:top w:val="single" w:sz="4" w:space="0" w:color="auto"/>
              <w:left w:val="nil"/>
              <w:bottom w:val="single" w:sz="4" w:space="0" w:color="auto"/>
              <w:right w:val="nil"/>
            </w:tcBorders>
            <w:shd w:val="clear" w:color="auto" w:fill="auto"/>
            <w:vAlign w:val="center"/>
            <w:hideMark/>
          </w:tcPr>
          <w:p w14:paraId="6B6B5E05" w14:textId="77777777" w:rsidR="00554559" w:rsidRPr="00362A78" w:rsidRDefault="00554559" w:rsidP="00E83CE2">
            <w:pPr>
              <w:spacing w:line="360" w:lineRule="auto"/>
              <w:jc w:val="center"/>
              <w:rPr>
                <w:rFonts w:ascii="Times New Roman" w:eastAsia="Times New Roman" w:hAnsi="Times New Roman" w:cs="Times New Roman"/>
                <w:b/>
                <w:bCs/>
                <w:color w:val="FF0000"/>
                <w:sz w:val="20"/>
                <w:szCs w:val="20"/>
              </w:rPr>
            </w:pPr>
            <w:r w:rsidRPr="00362A78">
              <w:rPr>
                <w:rFonts w:ascii="Times New Roman" w:eastAsia="Times New Roman" w:hAnsi="Times New Roman" w:cs="Times New Roman"/>
                <w:b/>
                <w:bCs/>
                <w:color w:val="FF0000"/>
                <w:sz w:val="20"/>
                <w:szCs w:val="20"/>
              </w:rPr>
              <w:t>Our work</w:t>
            </w:r>
          </w:p>
        </w:tc>
      </w:tr>
      <w:tr w:rsidR="00554559" w:rsidRPr="008E6984" w14:paraId="04F14347"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35733442"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P</w:t>
            </w:r>
            <w:r>
              <w:rPr>
                <w:rFonts w:ascii="Times New Roman" w:eastAsia="Times New Roman" w:hAnsi="Times New Roman" w:cs="Times New Roman"/>
                <w:bCs/>
                <w:sz w:val="20"/>
                <w:szCs w:val="20"/>
              </w:rPr>
              <w:t>2</w:t>
            </w:r>
            <w:r w:rsidRPr="00362A78">
              <w:rPr>
                <w:rFonts w:ascii="Times New Roman" w:eastAsia="Times New Roman" w:hAnsi="Times New Roman" w:cs="Times New Roman"/>
                <w:bCs/>
                <w:sz w:val="20"/>
                <w:szCs w:val="20"/>
              </w:rPr>
              <w:t>-</w:t>
            </w:r>
            <w:r>
              <w:rPr>
                <w:rFonts w:ascii="Times New Roman" w:eastAsia="Times New Roman" w:hAnsi="Times New Roman" w:cs="Times New Roman"/>
                <w:bCs/>
                <w:sz w:val="20"/>
                <w:szCs w:val="20"/>
              </w:rPr>
              <w:t>K</w:t>
            </w:r>
            <w:r w:rsidRPr="00237FCE">
              <w:rPr>
                <w:rFonts w:ascii="Times New Roman" w:eastAsia="Times New Roman" w:hAnsi="Times New Roman" w:cs="Times New Roman"/>
                <w:bCs/>
                <w:sz w:val="20"/>
                <w:szCs w:val="20"/>
                <w:vertAlign w:val="subscript"/>
              </w:rPr>
              <w:t>0.44</w:t>
            </w:r>
            <w:r>
              <w:rPr>
                <w:rFonts w:ascii="Times New Roman" w:eastAsia="Times New Roman" w:hAnsi="Times New Roman" w:cs="Times New Roman"/>
                <w:bCs/>
                <w:sz w:val="20"/>
                <w:szCs w:val="20"/>
              </w:rPr>
              <w:t>Ni</w:t>
            </w:r>
            <w:r w:rsidRPr="00237FCE">
              <w:rPr>
                <w:rFonts w:ascii="Times New Roman" w:eastAsia="Times New Roman" w:hAnsi="Times New Roman" w:cs="Times New Roman"/>
                <w:bCs/>
                <w:sz w:val="20"/>
                <w:szCs w:val="20"/>
                <w:vertAlign w:val="subscript"/>
              </w:rPr>
              <w:t>0.22</w:t>
            </w:r>
            <w:r>
              <w:rPr>
                <w:rFonts w:ascii="Times New Roman" w:eastAsia="Times New Roman" w:hAnsi="Times New Roman" w:cs="Times New Roman"/>
                <w:bCs/>
                <w:sz w:val="20"/>
                <w:szCs w:val="20"/>
              </w:rPr>
              <w:t>Mn</w:t>
            </w:r>
            <w:r w:rsidRPr="00237FCE">
              <w:rPr>
                <w:rFonts w:ascii="Times New Roman" w:eastAsia="Times New Roman" w:hAnsi="Times New Roman" w:cs="Times New Roman"/>
                <w:bCs/>
                <w:sz w:val="20"/>
                <w:szCs w:val="20"/>
                <w:vertAlign w:val="subscript"/>
              </w:rPr>
              <w:t>0.78</w:t>
            </w:r>
            <w:r>
              <w:rPr>
                <w:rFonts w:ascii="Times New Roman" w:eastAsia="Times New Roman" w:hAnsi="Times New Roman" w:cs="Times New Roman"/>
                <w:bCs/>
                <w:sz w:val="20"/>
                <w:szCs w:val="20"/>
              </w:rPr>
              <w:t>O</w:t>
            </w:r>
            <w:r w:rsidRPr="00237FCE">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1FA8892B"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1.5-3.9</w:t>
            </w:r>
          </w:p>
        </w:tc>
        <w:tc>
          <w:tcPr>
            <w:tcW w:w="2126" w:type="dxa"/>
            <w:tcBorders>
              <w:top w:val="single" w:sz="4" w:space="0" w:color="auto"/>
              <w:left w:val="nil"/>
              <w:bottom w:val="single" w:sz="4" w:space="0" w:color="auto"/>
              <w:right w:val="nil"/>
            </w:tcBorders>
            <w:shd w:val="clear" w:color="auto" w:fill="auto"/>
            <w:vAlign w:val="center"/>
            <w:hideMark/>
          </w:tcPr>
          <w:p w14:paraId="1FA2EB2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125.5/10</w:t>
            </w:r>
          </w:p>
        </w:tc>
        <w:tc>
          <w:tcPr>
            <w:tcW w:w="2126" w:type="dxa"/>
            <w:tcBorders>
              <w:top w:val="single" w:sz="4" w:space="0" w:color="auto"/>
              <w:left w:val="nil"/>
              <w:bottom w:val="single" w:sz="4" w:space="0" w:color="auto"/>
              <w:right w:val="nil"/>
            </w:tcBorders>
            <w:shd w:val="clear" w:color="auto" w:fill="auto"/>
            <w:vAlign w:val="center"/>
            <w:hideMark/>
          </w:tcPr>
          <w:p w14:paraId="4823D0F1"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67/500</w:t>
            </w:r>
          </w:p>
        </w:tc>
        <w:tc>
          <w:tcPr>
            <w:tcW w:w="1843" w:type="dxa"/>
            <w:tcBorders>
              <w:top w:val="single" w:sz="4" w:space="0" w:color="auto"/>
              <w:left w:val="nil"/>
              <w:bottom w:val="single" w:sz="4" w:space="0" w:color="auto"/>
              <w:right w:val="nil"/>
            </w:tcBorders>
            <w:shd w:val="clear" w:color="auto" w:fill="auto"/>
            <w:vAlign w:val="center"/>
          </w:tcPr>
          <w:p w14:paraId="211399F9"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60/500</w:t>
            </w:r>
          </w:p>
        </w:tc>
        <w:tc>
          <w:tcPr>
            <w:tcW w:w="742" w:type="dxa"/>
            <w:tcBorders>
              <w:top w:val="single" w:sz="4" w:space="0" w:color="auto"/>
              <w:left w:val="nil"/>
              <w:bottom w:val="single" w:sz="4" w:space="0" w:color="auto"/>
              <w:right w:val="nil"/>
            </w:tcBorders>
            <w:shd w:val="clear" w:color="auto" w:fill="auto"/>
            <w:vAlign w:val="center"/>
            <w:hideMark/>
          </w:tcPr>
          <w:p w14:paraId="0806B8EE"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[2]</w:t>
            </w:r>
          </w:p>
        </w:tc>
      </w:tr>
      <w:tr w:rsidR="00554559" w:rsidRPr="008E6984" w14:paraId="4A44E668"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36AEB2D7"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P3-</w:t>
            </w:r>
            <w:r w:rsidRPr="006123AD">
              <w:rPr>
                <w:rFonts w:ascii="Times New Roman" w:eastAsia="Times New Roman" w:hAnsi="Times New Roman" w:cs="Times New Roman"/>
                <w:bCs/>
                <w:sz w:val="20"/>
                <w:szCs w:val="20"/>
              </w:rPr>
              <w:t>K</w:t>
            </w:r>
            <w:r>
              <w:rPr>
                <w:rFonts w:ascii="Times New Roman" w:eastAsia="Times New Roman" w:hAnsi="Times New Roman" w:cs="Times New Roman"/>
                <w:bCs/>
                <w:sz w:val="20"/>
                <w:szCs w:val="20"/>
                <w:vertAlign w:val="subscript"/>
              </w:rPr>
              <w:t>0.</w:t>
            </w:r>
            <w:r w:rsidRPr="006123AD">
              <w:rPr>
                <w:rFonts w:ascii="Times New Roman" w:eastAsia="Times New Roman" w:hAnsi="Times New Roman" w:cs="Times New Roman"/>
                <w:bCs/>
                <w:sz w:val="20"/>
                <w:szCs w:val="20"/>
                <w:vertAlign w:val="subscript"/>
              </w:rPr>
              <w:t>5</w:t>
            </w:r>
            <w:r w:rsidRPr="006123AD">
              <w:rPr>
                <w:rFonts w:ascii="Times New Roman" w:eastAsia="Times New Roman" w:hAnsi="Times New Roman" w:cs="Times New Roman"/>
                <w:bCs/>
                <w:sz w:val="20"/>
                <w:szCs w:val="20"/>
              </w:rPr>
              <w:t>Mn</w:t>
            </w:r>
            <w:r w:rsidRPr="006123AD">
              <w:rPr>
                <w:rFonts w:ascii="Times New Roman" w:eastAsia="Times New Roman" w:hAnsi="Times New Roman" w:cs="Times New Roman"/>
                <w:bCs/>
                <w:sz w:val="20"/>
                <w:szCs w:val="20"/>
                <w:vertAlign w:val="subscript"/>
              </w:rPr>
              <w:t>0.8</w:t>
            </w:r>
            <w:r>
              <w:rPr>
                <w:rFonts w:ascii="Times New Roman" w:eastAsia="Times New Roman" w:hAnsi="Times New Roman" w:cs="Times New Roman"/>
                <w:bCs/>
                <w:sz w:val="20"/>
                <w:szCs w:val="20"/>
              </w:rPr>
              <w:t>Co</w:t>
            </w:r>
            <w:r w:rsidRPr="006123AD">
              <w:rPr>
                <w:rFonts w:ascii="Times New Roman" w:eastAsia="Times New Roman" w:hAnsi="Times New Roman" w:cs="Times New Roman"/>
                <w:bCs/>
                <w:sz w:val="20"/>
                <w:szCs w:val="20"/>
                <w:vertAlign w:val="subscript"/>
              </w:rPr>
              <w:t>0.2</w:t>
            </w:r>
            <w:r w:rsidRPr="00237FCE">
              <w:rPr>
                <w:rFonts w:ascii="Times New Roman" w:eastAsia="Times New Roman" w:hAnsi="Times New Roman" w:cs="Times New Roman"/>
                <w:bCs/>
                <w:sz w:val="20"/>
                <w:szCs w:val="20"/>
              </w:rPr>
              <w:t>B</w:t>
            </w:r>
            <w:r>
              <w:rPr>
                <w:rFonts w:ascii="Times New Roman" w:eastAsia="Times New Roman" w:hAnsi="Times New Roman" w:cs="Times New Roman"/>
                <w:bCs/>
                <w:sz w:val="20"/>
                <w:szCs w:val="20"/>
                <w:vertAlign w:val="subscript"/>
              </w:rPr>
              <w:t>0.1</w:t>
            </w:r>
            <w:r w:rsidRPr="006123AD">
              <w:rPr>
                <w:rFonts w:ascii="Times New Roman" w:eastAsia="Times New Roman" w:hAnsi="Times New Roman" w:cs="Times New Roman"/>
                <w:bCs/>
                <w:sz w:val="20"/>
                <w:szCs w:val="20"/>
              </w:rPr>
              <w:t>O</w:t>
            </w:r>
            <w:r w:rsidRPr="006123AD">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670FB6D9"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w:t>
            </w:r>
            <w:r>
              <w:rPr>
                <w:rFonts w:ascii="Times New Roman" w:eastAsia="Times New Roman" w:hAnsi="Times New Roman" w:cs="Times New Roman"/>
                <w:bCs/>
                <w:sz w:val="20"/>
                <w:szCs w:val="20"/>
              </w:rPr>
              <w:t>4</w:t>
            </w:r>
            <w:r w:rsidRPr="00362A78">
              <w:rPr>
                <w:rFonts w:ascii="Times New Roman" w:eastAsia="Times New Roman" w:hAnsi="Times New Roman" w:cs="Times New Roman"/>
                <w:bCs/>
                <w:sz w:val="20"/>
                <w:szCs w:val="20"/>
              </w:rPr>
              <w:t>-4.</w:t>
            </w:r>
            <w:r>
              <w:rPr>
                <w:rFonts w:ascii="Times New Roman" w:eastAsia="Times New Roman" w:hAnsi="Times New Roman" w:cs="Times New Roman"/>
                <w:bCs/>
                <w:sz w:val="20"/>
                <w:szCs w:val="20"/>
              </w:rPr>
              <w:t>3</w:t>
            </w:r>
          </w:p>
        </w:tc>
        <w:tc>
          <w:tcPr>
            <w:tcW w:w="2126" w:type="dxa"/>
            <w:tcBorders>
              <w:top w:val="single" w:sz="4" w:space="0" w:color="auto"/>
              <w:left w:val="nil"/>
              <w:bottom w:val="single" w:sz="4" w:space="0" w:color="auto"/>
              <w:right w:val="nil"/>
            </w:tcBorders>
            <w:shd w:val="clear" w:color="auto" w:fill="auto"/>
            <w:vAlign w:val="center"/>
            <w:hideMark/>
          </w:tcPr>
          <w:p w14:paraId="60E68D61"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85/200</w:t>
            </w:r>
          </w:p>
        </w:tc>
        <w:tc>
          <w:tcPr>
            <w:tcW w:w="2126" w:type="dxa"/>
            <w:tcBorders>
              <w:top w:val="single" w:sz="4" w:space="0" w:color="auto"/>
              <w:left w:val="nil"/>
              <w:bottom w:val="single" w:sz="4" w:space="0" w:color="auto"/>
              <w:right w:val="nil"/>
            </w:tcBorders>
            <w:shd w:val="clear" w:color="auto" w:fill="auto"/>
            <w:vAlign w:val="center"/>
            <w:hideMark/>
          </w:tcPr>
          <w:p w14:paraId="07CAA752"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87.1/100</w:t>
            </w:r>
          </w:p>
        </w:tc>
        <w:tc>
          <w:tcPr>
            <w:tcW w:w="1843" w:type="dxa"/>
            <w:tcBorders>
              <w:top w:val="single" w:sz="4" w:space="0" w:color="auto"/>
              <w:left w:val="nil"/>
              <w:bottom w:val="single" w:sz="4" w:space="0" w:color="auto"/>
              <w:right w:val="nil"/>
            </w:tcBorders>
            <w:shd w:val="clear" w:color="auto" w:fill="auto"/>
            <w:vAlign w:val="center"/>
          </w:tcPr>
          <w:p w14:paraId="0481A98B"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58.3/500</w:t>
            </w:r>
          </w:p>
        </w:tc>
        <w:tc>
          <w:tcPr>
            <w:tcW w:w="742" w:type="dxa"/>
            <w:tcBorders>
              <w:top w:val="single" w:sz="4" w:space="0" w:color="auto"/>
              <w:left w:val="nil"/>
              <w:bottom w:val="single" w:sz="4" w:space="0" w:color="auto"/>
              <w:right w:val="nil"/>
            </w:tcBorders>
            <w:shd w:val="clear" w:color="auto" w:fill="auto"/>
            <w:vAlign w:val="center"/>
            <w:hideMark/>
          </w:tcPr>
          <w:p w14:paraId="7D51E82C"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[3]</w:t>
            </w:r>
          </w:p>
        </w:tc>
      </w:tr>
      <w:tr w:rsidR="00554559" w:rsidRPr="008E6984" w14:paraId="4A504279"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5047F88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P3-</w:t>
            </w:r>
            <w:r w:rsidRPr="00362A78">
              <w:rPr>
                <w:rFonts w:ascii="Times New Roman" w:eastAsia="Times New Roman" w:hAnsi="Times New Roman" w:cs="Times New Roman"/>
                <w:bCs/>
                <w:sz w:val="20"/>
                <w:szCs w:val="20"/>
              </w:rPr>
              <w:t>K</w:t>
            </w:r>
            <w:r>
              <w:rPr>
                <w:rFonts w:ascii="Times New Roman" w:eastAsia="Times New Roman" w:hAnsi="Times New Roman" w:cs="Times New Roman"/>
                <w:bCs/>
                <w:sz w:val="20"/>
                <w:szCs w:val="20"/>
                <w:vertAlign w:val="subscript"/>
              </w:rPr>
              <w:t>0.4</w:t>
            </w:r>
            <w:r>
              <w:rPr>
                <w:rFonts w:ascii="Times New Roman" w:eastAsia="Times New Roman" w:hAnsi="Times New Roman" w:cs="Times New Roman"/>
                <w:bCs/>
                <w:sz w:val="20"/>
                <w:szCs w:val="20"/>
              </w:rPr>
              <w:t>Fe</w:t>
            </w:r>
            <w:r w:rsidRPr="00362A78">
              <w:rPr>
                <w:rFonts w:ascii="Times New Roman" w:eastAsia="Times New Roman" w:hAnsi="Times New Roman" w:cs="Times New Roman"/>
                <w:bCs/>
                <w:sz w:val="20"/>
                <w:szCs w:val="20"/>
                <w:vertAlign w:val="subscript"/>
              </w:rPr>
              <w:t>0.</w:t>
            </w:r>
            <w:r>
              <w:rPr>
                <w:rFonts w:ascii="Times New Roman" w:eastAsia="Times New Roman" w:hAnsi="Times New Roman" w:cs="Times New Roman"/>
                <w:bCs/>
                <w:sz w:val="20"/>
                <w:szCs w:val="20"/>
                <w:vertAlign w:val="subscript"/>
              </w:rPr>
              <w:t>1</w:t>
            </w:r>
            <w:r w:rsidRPr="00362A78">
              <w:rPr>
                <w:rFonts w:ascii="Times New Roman" w:eastAsia="Times New Roman" w:hAnsi="Times New Roman" w:cs="Times New Roman"/>
                <w:bCs/>
                <w:sz w:val="20"/>
                <w:szCs w:val="20"/>
              </w:rPr>
              <w:t>Mn</w:t>
            </w:r>
            <w:r w:rsidRPr="00362A78">
              <w:rPr>
                <w:rFonts w:ascii="Times New Roman" w:eastAsia="Times New Roman" w:hAnsi="Times New Roman" w:cs="Times New Roman"/>
                <w:bCs/>
                <w:sz w:val="20"/>
                <w:szCs w:val="20"/>
                <w:vertAlign w:val="subscript"/>
              </w:rPr>
              <w:t>0.</w:t>
            </w:r>
            <w:r>
              <w:rPr>
                <w:rFonts w:ascii="Times New Roman" w:eastAsia="Times New Roman" w:hAnsi="Times New Roman" w:cs="Times New Roman"/>
                <w:bCs/>
                <w:sz w:val="20"/>
                <w:szCs w:val="20"/>
                <w:vertAlign w:val="subscript"/>
              </w:rPr>
              <w:t>8</w:t>
            </w:r>
            <w:r>
              <w:rPr>
                <w:rFonts w:ascii="Times New Roman" w:eastAsia="Times New Roman" w:hAnsi="Times New Roman" w:cs="Times New Roman"/>
                <w:bCs/>
                <w:sz w:val="20"/>
                <w:szCs w:val="20"/>
              </w:rPr>
              <w:t>Ti</w:t>
            </w:r>
            <w:r w:rsidRPr="00954F06">
              <w:rPr>
                <w:rFonts w:ascii="Times New Roman" w:eastAsia="Times New Roman" w:hAnsi="Times New Roman" w:cs="Times New Roman"/>
                <w:bCs/>
                <w:sz w:val="20"/>
                <w:szCs w:val="20"/>
                <w:vertAlign w:val="subscript"/>
              </w:rPr>
              <w:t>0.1</w:t>
            </w:r>
            <w:r w:rsidRPr="00362A78">
              <w:rPr>
                <w:rFonts w:ascii="Times New Roman" w:eastAsia="Times New Roman" w:hAnsi="Times New Roman" w:cs="Times New Roman"/>
                <w:bCs/>
                <w:sz w:val="20"/>
                <w:szCs w:val="20"/>
              </w:rPr>
              <w:t>O</w:t>
            </w:r>
            <w:r w:rsidRPr="00362A78">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7416173A"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1.5-3.9</w:t>
            </w:r>
          </w:p>
        </w:tc>
        <w:tc>
          <w:tcPr>
            <w:tcW w:w="2126" w:type="dxa"/>
            <w:tcBorders>
              <w:top w:val="single" w:sz="4" w:space="0" w:color="auto"/>
              <w:left w:val="nil"/>
              <w:bottom w:val="single" w:sz="4" w:space="0" w:color="auto"/>
              <w:right w:val="nil"/>
            </w:tcBorders>
            <w:shd w:val="clear" w:color="auto" w:fill="auto"/>
            <w:vAlign w:val="center"/>
            <w:hideMark/>
          </w:tcPr>
          <w:p w14:paraId="0E85F127"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BA190F">
              <w:rPr>
                <w:rFonts w:ascii="Times New Roman" w:eastAsia="Times New Roman" w:hAnsi="Times New Roman" w:cs="Times New Roman"/>
                <w:bCs/>
                <w:sz w:val="20"/>
                <w:szCs w:val="20"/>
              </w:rPr>
              <w:t>1</w:t>
            </w:r>
            <w:r>
              <w:rPr>
                <w:rFonts w:ascii="Times New Roman" w:eastAsia="Times New Roman" w:hAnsi="Times New Roman" w:cs="Times New Roman"/>
                <w:bCs/>
                <w:sz w:val="20"/>
                <w:szCs w:val="20"/>
              </w:rPr>
              <w:t>17/20</w:t>
            </w:r>
          </w:p>
        </w:tc>
        <w:tc>
          <w:tcPr>
            <w:tcW w:w="2126" w:type="dxa"/>
            <w:tcBorders>
              <w:top w:val="single" w:sz="4" w:space="0" w:color="auto"/>
              <w:left w:val="nil"/>
              <w:bottom w:val="single" w:sz="4" w:space="0" w:color="auto"/>
              <w:right w:val="nil"/>
            </w:tcBorders>
            <w:shd w:val="clear" w:color="auto" w:fill="auto"/>
            <w:vAlign w:val="center"/>
            <w:hideMark/>
          </w:tcPr>
          <w:p w14:paraId="438119FE"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81/300</w:t>
            </w:r>
          </w:p>
        </w:tc>
        <w:tc>
          <w:tcPr>
            <w:tcW w:w="1843" w:type="dxa"/>
            <w:tcBorders>
              <w:top w:val="single" w:sz="4" w:space="0" w:color="auto"/>
              <w:left w:val="nil"/>
              <w:bottom w:val="single" w:sz="4" w:space="0" w:color="auto"/>
              <w:right w:val="nil"/>
            </w:tcBorders>
            <w:shd w:val="clear" w:color="auto" w:fill="auto"/>
            <w:vAlign w:val="center"/>
          </w:tcPr>
          <w:p w14:paraId="4ACF0149"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71/1000</w:t>
            </w:r>
          </w:p>
        </w:tc>
        <w:tc>
          <w:tcPr>
            <w:tcW w:w="742" w:type="dxa"/>
            <w:tcBorders>
              <w:top w:val="single" w:sz="4" w:space="0" w:color="auto"/>
              <w:left w:val="nil"/>
              <w:bottom w:val="single" w:sz="4" w:space="0" w:color="auto"/>
              <w:right w:val="nil"/>
            </w:tcBorders>
            <w:shd w:val="clear" w:color="auto" w:fill="auto"/>
            <w:vAlign w:val="center"/>
            <w:hideMark/>
          </w:tcPr>
          <w:p w14:paraId="0271297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[4]</w:t>
            </w:r>
          </w:p>
        </w:tc>
      </w:tr>
      <w:tr w:rsidR="00554559" w:rsidRPr="008E6984" w14:paraId="403183E7"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0412F50E"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P</w:t>
            </w:r>
            <w:r>
              <w:rPr>
                <w:rFonts w:ascii="Times New Roman" w:eastAsia="Times New Roman" w:hAnsi="Times New Roman" w:cs="Times New Roman"/>
                <w:bCs/>
                <w:sz w:val="20"/>
                <w:szCs w:val="20"/>
              </w:rPr>
              <w:t>3-</w:t>
            </w:r>
            <w:r w:rsidRPr="00362A78">
              <w:rPr>
                <w:rFonts w:ascii="Times New Roman" w:eastAsia="Times New Roman" w:hAnsi="Times New Roman" w:cs="Times New Roman"/>
                <w:bCs/>
                <w:sz w:val="20"/>
                <w:szCs w:val="20"/>
              </w:rPr>
              <w:t>K</w:t>
            </w:r>
            <w:r w:rsidRPr="00362A78">
              <w:rPr>
                <w:rFonts w:ascii="Times New Roman" w:eastAsia="Times New Roman" w:hAnsi="Times New Roman" w:cs="Times New Roman"/>
                <w:bCs/>
                <w:sz w:val="20"/>
                <w:szCs w:val="20"/>
                <w:vertAlign w:val="subscript"/>
              </w:rPr>
              <w:t>0.4</w:t>
            </w:r>
            <w:r>
              <w:rPr>
                <w:rFonts w:ascii="Times New Roman" w:eastAsia="Times New Roman" w:hAnsi="Times New Roman" w:cs="Times New Roman"/>
                <w:bCs/>
                <w:sz w:val="20"/>
                <w:szCs w:val="20"/>
                <w:vertAlign w:val="subscript"/>
              </w:rPr>
              <w:t>5</w:t>
            </w:r>
            <w:r>
              <w:rPr>
                <w:rFonts w:ascii="Times New Roman" w:eastAsia="Times New Roman" w:hAnsi="Times New Roman" w:cs="Times New Roman"/>
                <w:bCs/>
                <w:sz w:val="20"/>
                <w:szCs w:val="20"/>
              </w:rPr>
              <w:t>Rb</w:t>
            </w:r>
            <w:r w:rsidRPr="00362A78">
              <w:rPr>
                <w:rFonts w:ascii="Times New Roman" w:eastAsia="Times New Roman" w:hAnsi="Times New Roman" w:cs="Times New Roman"/>
                <w:bCs/>
                <w:sz w:val="20"/>
                <w:szCs w:val="20"/>
                <w:vertAlign w:val="subscript"/>
              </w:rPr>
              <w:t>0.</w:t>
            </w:r>
            <w:r>
              <w:rPr>
                <w:rFonts w:ascii="Times New Roman" w:eastAsia="Times New Roman" w:hAnsi="Times New Roman" w:cs="Times New Roman"/>
                <w:bCs/>
                <w:sz w:val="20"/>
                <w:szCs w:val="20"/>
                <w:vertAlign w:val="subscript"/>
              </w:rPr>
              <w:t>55</w:t>
            </w:r>
            <w:r w:rsidRPr="00362A78">
              <w:rPr>
                <w:rFonts w:ascii="Times New Roman" w:eastAsia="Times New Roman" w:hAnsi="Times New Roman" w:cs="Times New Roman"/>
                <w:bCs/>
                <w:sz w:val="20"/>
                <w:szCs w:val="20"/>
              </w:rPr>
              <w:t>Mn</w:t>
            </w:r>
            <w:r>
              <w:rPr>
                <w:rFonts w:ascii="Times New Roman" w:eastAsia="Times New Roman" w:hAnsi="Times New Roman" w:cs="Times New Roman"/>
                <w:bCs/>
                <w:sz w:val="20"/>
                <w:szCs w:val="20"/>
                <w:vertAlign w:val="subscript"/>
              </w:rPr>
              <w:t>0.</w:t>
            </w:r>
            <w:r w:rsidRPr="00362A78">
              <w:rPr>
                <w:rFonts w:ascii="Times New Roman" w:eastAsia="Times New Roman" w:hAnsi="Times New Roman" w:cs="Times New Roman"/>
                <w:bCs/>
                <w:sz w:val="20"/>
                <w:szCs w:val="20"/>
                <w:vertAlign w:val="subscript"/>
              </w:rPr>
              <w:t>8</w:t>
            </w:r>
            <w:r>
              <w:rPr>
                <w:rFonts w:ascii="Times New Roman" w:eastAsia="Times New Roman" w:hAnsi="Times New Roman" w:cs="Times New Roman"/>
                <w:bCs/>
                <w:sz w:val="20"/>
                <w:szCs w:val="20"/>
                <w:vertAlign w:val="subscript"/>
              </w:rPr>
              <w:t>5</w:t>
            </w:r>
            <w:r>
              <w:rPr>
                <w:rFonts w:ascii="Times New Roman" w:eastAsia="Times New Roman" w:hAnsi="Times New Roman" w:cs="Times New Roman"/>
                <w:bCs/>
                <w:sz w:val="20"/>
                <w:szCs w:val="20"/>
              </w:rPr>
              <w:t>Mg</w:t>
            </w:r>
            <w:r w:rsidRPr="00954F06">
              <w:rPr>
                <w:rFonts w:ascii="Times New Roman" w:eastAsia="Times New Roman" w:hAnsi="Times New Roman" w:cs="Times New Roman"/>
                <w:bCs/>
                <w:sz w:val="20"/>
                <w:szCs w:val="20"/>
                <w:vertAlign w:val="subscript"/>
              </w:rPr>
              <w:t>0.15</w:t>
            </w:r>
            <w:r w:rsidRPr="00362A78">
              <w:rPr>
                <w:rFonts w:ascii="Times New Roman" w:eastAsia="Times New Roman" w:hAnsi="Times New Roman" w:cs="Times New Roman"/>
                <w:bCs/>
                <w:sz w:val="20"/>
                <w:szCs w:val="20"/>
              </w:rPr>
              <w:t>O</w:t>
            </w:r>
            <w:r w:rsidRPr="00362A78">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664FBD13"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1.5-</w:t>
            </w:r>
            <w:r>
              <w:rPr>
                <w:rFonts w:ascii="Times New Roman" w:eastAsia="Times New Roman" w:hAnsi="Times New Roman" w:cs="Times New Roman"/>
                <w:bCs/>
                <w:sz w:val="20"/>
                <w:szCs w:val="20"/>
              </w:rPr>
              <w:t>3.9</w:t>
            </w:r>
          </w:p>
        </w:tc>
        <w:tc>
          <w:tcPr>
            <w:tcW w:w="2126" w:type="dxa"/>
            <w:tcBorders>
              <w:top w:val="single" w:sz="4" w:space="0" w:color="auto"/>
              <w:left w:val="nil"/>
              <w:bottom w:val="single" w:sz="4" w:space="0" w:color="auto"/>
              <w:right w:val="nil"/>
            </w:tcBorders>
            <w:shd w:val="clear" w:color="auto" w:fill="auto"/>
            <w:vAlign w:val="center"/>
            <w:hideMark/>
          </w:tcPr>
          <w:p w14:paraId="1C157B70"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5792B">
              <w:rPr>
                <w:rFonts w:ascii="Times New Roman" w:eastAsia="Times New Roman" w:hAnsi="Times New Roman" w:cs="Times New Roman"/>
                <w:bCs/>
                <w:sz w:val="20"/>
                <w:szCs w:val="20"/>
              </w:rPr>
              <w:t>1</w:t>
            </w:r>
            <w:r>
              <w:rPr>
                <w:rFonts w:ascii="Times New Roman" w:eastAsia="Times New Roman" w:hAnsi="Times New Roman" w:cs="Times New Roman"/>
                <w:bCs/>
                <w:sz w:val="20"/>
                <w:szCs w:val="20"/>
              </w:rPr>
              <w:t>08/20</w:t>
            </w:r>
          </w:p>
        </w:tc>
        <w:tc>
          <w:tcPr>
            <w:tcW w:w="2126" w:type="dxa"/>
            <w:tcBorders>
              <w:top w:val="single" w:sz="4" w:space="0" w:color="auto"/>
              <w:left w:val="nil"/>
              <w:bottom w:val="single" w:sz="4" w:space="0" w:color="auto"/>
              <w:right w:val="nil"/>
            </w:tcBorders>
            <w:shd w:val="clear" w:color="auto" w:fill="auto"/>
            <w:vAlign w:val="center"/>
            <w:hideMark/>
          </w:tcPr>
          <w:p w14:paraId="7F2D42FD"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98/200</w:t>
            </w:r>
          </w:p>
        </w:tc>
        <w:tc>
          <w:tcPr>
            <w:tcW w:w="1843" w:type="dxa"/>
            <w:tcBorders>
              <w:top w:val="single" w:sz="4" w:space="0" w:color="auto"/>
              <w:left w:val="nil"/>
              <w:bottom w:val="single" w:sz="4" w:space="0" w:color="auto"/>
              <w:right w:val="nil"/>
            </w:tcBorders>
            <w:shd w:val="clear" w:color="auto" w:fill="auto"/>
            <w:vAlign w:val="center"/>
          </w:tcPr>
          <w:p w14:paraId="066FD2CF"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77.3/500</w:t>
            </w:r>
          </w:p>
        </w:tc>
        <w:tc>
          <w:tcPr>
            <w:tcW w:w="742" w:type="dxa"/>
            <w:tcBorders>
              <w:top w:val="single" w:sz="4" w:space="0" w:color="auto"/>
              <w:left w:val="nil"/>
              <w:bottom w:val="single" w:sz="4" w:space="0" w:color="auto"/>
              <w:right w:val="nil"/>
            </w:tcBorders>
            <w:shd w:val="clear" w:color="auto" w:fill="auto"/>
            <w:vAlign w:val="center"/>
            <w:hideMark/>
          </w:tcPr>
          <w:p w14:paraId="0AF6FC1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[5]</w:t>
            </w:r>
          </w:p>
        </w:tc>
      </w:tr>
      <w:tr w:rsidR="00554559" w:rsidRPr="008E6984" w14:paraId="3EDB6D04"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469DF954"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AA2F7D">
              <w:rPr>
                <w:rFonts w:ascii="Times New Roman" w:eastAsia="Times New Roman" w:hAnsi="Times New Roman" w:cs="Times New Roman"/>
                <w:bCs/>
                <w:sz w:val="20"/>
                <w:szCs w:val="20"/>
              </w:rPr>
              <w:t>P2</w:t>
            </w:r>
            <w:r w:rsidRPr="00362A78">
              <w:rPr>
                <w:rFonts w:ascii="Times New Roman" w:eastAsia="Times New Roman" w:hAnsi="Times New Roman" w:cs="Times New Roman"/>
                <w:bCs/>
                <w:sz w:val="20"/>
                <w:szCs w:val="20"/>
              </w:rPr>
              <w:t>-</w:t>
            </w:r>
            <w:r w:rsidRPr="00AA2F7D">
              <w:rPr>
                <w:rFonts w:ascii="Times New Roman" w:eastAsia="Times New Roman" w:hAnsi="Times New Roman" w:cs="Times New Roman"/>
                <w:bCs/>
                <w:sz w:val="20"/>
                <w:szCs w:val="20"/>
              </w:rPr>
              <w:t>K</w:t>
            </w:r>
            <w:r>
              <w:rPr>
                <w:rFonts w:ascii="Times New Roman" w:eastAsia="Times New Roman" w:hAnsi="Times New Roman" w:cs="Times New Roman"/>
                <w:bCs/>
                <w:sz w:val="20"/>
                <w:szCs w:val="20"/>
                <w:vertAlign w:val="subscript"/>
              </w:rPr>
              <w:t>0.4</w:t>
            </w:r>
            <w:r w:rsidRPr="006773E5">
              <w:rPr>
                <w:rFonts w:ascii="Times New Roman" w:eastAsia="Times New Roman" w:hAnsi="Times New Roman" w:cs="Times New Roman"/>
                <w:bCs/>
                <w:sz w:val="20"/>
                <w:szCs w:val="20"/>
                <w:vertAlign w:val="subscript"/>
              </w:rPr>
              <w:t>5</w:t>
            </w:r>
            <w:r w:rsidRPr="00AA2F7D">
              <w:rPr>
                <w:rFonts w:ascii="Times New Roman" w:eastAsia="Times New Roman" w:hAnsi="Times New Roman" w:cs="Times New Roman"/>
                <w:bCs/>
                <w:sz w:val="20"/>
                <w:szCs w:val="20"/>
              </w:rPr>
              <w:t>Mn</w:t>
            </w:r>
            <w:r>
              <w:rPr>
                <w:rFonts w:ascii="Times New Roman" w:eastAsia="Times New Roman" w:hAnsi="Times New Roman" w:cs="Times New Roman"/>
                <w:bCs/>
                <w:sz w:val="20"/>
                <w:szCs w:val="20"/>
                <w:vertAlign w:val="subscript"/>
              </w:rPr>
              <w:t>0.9</w:t>
            </w:r>
            <w:r w:rsidRPr="00954F06">
              <w:rPr>
                <w:rFonts w:ascii="Times New Roman" w:eastAsia="Times New Roman" w:hAnsi="Times New Roman" w:cs="Times New Roman"/>
                <w:bCs/>
                <w:sz w:val="20"/>
                <w:szCs w:val="20"/>
              </w:rPr>
              <w:t>Mg</w:t>
            </w:r>
            <w:r>
              <w:rPr>
                <w:rFonts w:ascii="Times New Roman" w:eastAsia="Times New Roman" w:hAnsi="Times New Roman" w:cs="Times New Roman"/>
                <w:bCs/>
                <w:sz w:val="20"/>
                <w:szCs w:val="20"/>
                <w:vertAlign w:val="subscript"/>
              </w:rPr>
              <w:t>0.1</w:t>
            </w:r>
            <w:r w:rsidRPr="00AA2F7D">
              <w:rPr>
                <w:rFonts w:ascii="Times New Roman" w:eastAsia="Times New Roman" w:hAnsi="Times New Roman" w:cs="Times New Roman"/>
                <w:bCs/>
                <w:sz w:val="20"/>
                <w:szCs w:val="20"/>
              </w:rPr>
              <w:t>O</w:t>
            </w:r>
            <w:r w:rsidRPr="006773E5">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3572DF23"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1.5-4.0</w:t>
            </w:r>
          </w:p>
        </w:tc>
        <w:tc>
          <w:tcPr>
            <w:tcW w:w="2126" w:type="dxa"/>
            <w:tcBorders>
              <w:top w:val="single" w:sz="4" w:space="0" w:color="auto"/>
              <w:left w:val="nil"/>
              <w:bottom w:val="single" w:sz="4" w:space="0" w:color="auto"/>
              <w:right w:val="nil"/>
            </w:tcBorders>
            <w:shd w:val="clear" w:color="auto" w:fill="auto"/>
            <w:vAlign w:val="center"/>
            <w:hideMark/>
          </w:tcPr>
          <w:p w14:paraId="12E71078"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80.8/20</w:t>
            </w:r>
          </w:p>
        </w:tc>
        <w:tc>
          <w:tcPr>
            <w:tcW w:w="2126" w:type="dxa"/>
            <w:tcBorders>
              <w:top w:val="single" w:sz="4" w:space="0" w:color="auto"/>
              <w:left w:val="nil"/>
              <w:bottom w:val="single" w:sz="4" w:space="0" w:color="auto"/>
              <w:right w:val="nil"/>
            </w:tcBorders>
            <w:shd w:val="clear" w:color="auto" w:fill="auto"/>
            <w:vAlign w:val="center"/>
            <w:hideMark/>
          </w:tcPr>
          <w:p w14:paraId="456F7B6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76/100</w:t>
            </w:r>
          </w:p>
        </w:tc>
        <w:tc>
          <w:tcPr>
            <w:tcW w:w="1843" w:type="dxa"/>
            <w:tcBorders>
              <w:top w:val="single" w:sz="4" w:space="0" w:color="auto"/>
              <w:left w:val="nil"/>
              <w:bottom w:val="single" w:sz="4" w:space="0" w:color="auto"/>
              <w:right w:val="nil"/>
            </w:tcBorders>
            <w:shd w:val="clear" w:color="auto" w:fill="auto"/>
            <w:vAlign w:val="center"/>
          </w:tcPr>
          <w:p w14:paraId="60DDCD8C"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75/200</w:t>
            </w:r>
          </w:p>
        </w:tc>
        <w:tc>
          <w:tcPr>
            <w:tcW w:w="742" w:type="dxa"/>
            <w:tcBorders>
              <w:top w:val="single" w:sz="4" w:space="0" w:color="auto"/>
              <w:left w:val="nil"/>
              <w:bottom w:val="single" w:sz="4" w:space="0" w:color="auto"/>
              <w:right w:val="nil"/>
            </w:tcBorders>
            <w:shd w:val="clear" w:color="auto" w:fill="auto"/>
            <w:vAlign w:val="center"/>
            <w:hideMark/>
          </w:tcPr>
          <w:p w14:paraId="3823575D"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[6]</w:t>
            </w:r>
          </w:p>
        </w:tc>
      </w:tr>
      <w:tr w:rsidR="00554559" w:rsidRPr="008E6984" w14:paraId="715CAFA1" w14:textId="77777777" w:rsidTr="00E83CE2">
        <w:trPr>
          <w:trHeight w:val="579"/>
          <w:jc w:val="center"/>
        </w:trPr>
        <w:tc>
          <w:tcPr>
            <w:tcW w:w="2552" w:type="dxa"/>
            <w:tcBorders>
              <w:top w:val="single" w:sz="4" w:space="0" w:color="auto"/>
              <w:left w:val="nil"/>
              <w:bottom w:val="single" w:sz="4" w:space="0" w:color="auto"/>
              <w:right w:val="nil"/>
            </w:tcBorders>
            <w:shd w:val="clear" w:color="auto" w:fill="auto"/>
            <w:vAlign w:val="center"/>
            <w:hideMark/>
          </w:tcPr>
          <w:p w14:paraId="02F21151"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837A27">
              <w:rPr>
                <w:rFonts w:ascii="Times New Roman" w:eastAsia="Times New Roman" w:hAnsi="Times New Roman" w:cs="Times New Roman"/>
                <w:bCs/>
                <w:sz w:val="20"/>
                <w:szCs w:val="20"/>
              </w:rPr>
              <w:t>P3-K</w:t>
            </w:r>
            <w:r w:rsidRPr="00837A27">
              <w:rPr>
                <w:rFonts w:ascii="Times New Roman" w:eastAsia="Times New Roman" w:hAnsi="Times New Roman" w:cs="Times New Roman"/>
                <w:bCs/>
                <w:sz w:val="20"/>
                <w:szCs w:val="20"/>
                <w:vertAlign w:val="subscript"/>
              </w:rPr>
              <w:t>0.5</w:t>
            </w:r>
            <w:r w:rsidRPr="00837A27">
              <w:rPr>
                <w:rFonts w:ascii="Times New Roman" w:eastAsia="Times New Roman" w:hAnsi="Times New Roman" w:cs="Times New Roman"/>
                <w:bCs/>
                <w:sz w:val="20"/>
                <w:szCs w:val="20"/>
              </w:rPr>
              <w:t>Mn</w:t>
            </w:r>
            <w:r w:rsidRPr="00837A27">
              <w:rPr>
                <w:rFonts w:ascii="Times New Roman" w:eastAsia="Times New Roman" w:hAnsi="Times New Roman" w:cs="Times New Roman"/>
                <w:bCs/>
                <w:sz w:val="20"/>
                <w:szCs w:val="20"/>
                <w:vertAlign w:val="subscript"/>
              </w:rPr>
              <w:t>0.72</w:t>
            </w:r>
            <w:r w:rsidRPr="00837A27">
              <w:rPr>
                <w:rFonts w:ascii="Times New Roman" w:eastAsia="Times New Roman" w:hAnsi="Times New Roman" w:cs="Times New Roman"/>
                <w:bCs/>
                <w:sz w:val="20"/>
                <w:szCs w:val="20"/>
              </w:rPr>
              <w:t>Ni</w:t>
            </w:r>
            <w:r w:rsidRPr="00837A27">
              <w:rPr>
                <w:rFonts w:ascii="Times New Roman" w:eastAsia="Times New Roman" w:hAnsi="Times New Roman" w:cs="Times New Roman"/>
                <w:bCs/>
                <w:sz w:val="20"/>
                <w:szCs w:val="20"/>
                <w:vertAlign w:val="subscript"/>
              </w:rPr>
              <w:t>0.15</w:t>
            </w:r>
            <w:r w:rsidRPr="00837A27">
              <w:rPr>
                <w:rFonts w:ascii="Times New Roman" w:eastAsia="Times New Roman" w:hAnsi="Times New Roman" w:cs="Times New Roman"/>
                <w:bCs/>
                <w:sz w:val="20"/>
                <w:szCs w:val="20"/>
              </w:rPr>
              <w:t>Co</w:t>
            </w:r>
            <w:r w:rsidRPr="00837A27">
              <w:rPr>
                <w:rFonts w:ascii="Times New Roman" w:eastAsia="Times New Roman" w:hAnsi="Times New Roman" w:cs="Times New Roman"/>
                <w:bCs/>
                <w:sz w:val="20"/>
                <w:szCs w:val="20"/>
                <w:vertAlign w:val="subscript"/>
              </w:rPr>
              <w:t>0.13</w:t>
            </w:r>
            <w:r w:rsidRPr="00837A27">
              <w:rPr>
                <w:rFonts w:ascii="Times New Roman" w:eastAsia="Times New Roman" w:hAnsi="Times New Roman" w:cs="Times New Roman"/>
                <w:bCs/>
                <w:sz w:val="20"/>
                <w:szCs w:val="20"/>
              </w:rPr>
              <w:t>O</w:t>
            </w:r>
            <w:r w:rsidRPr="00837A27">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4" w:space="0" w:color="auto"/>
              <w:right w:val="nil"/>
            </w:tcBorders>
            <w:shd w:val="clear" w:color="auto" w:fill="auto"/>
            <w:vAlign w:val="center"/>
            <w:hideMark/>
          </w:tcPr>
          <w:p w14:paraId="1B8F0241"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1.5-4.0</w:t>
            </w:r>
          </w:p>
        </w:tc>
        <w:tc>
          <w:tcPr>
            <w:tcW w:w="2126" w:type="dxa"/>
            <w:tcBorders>
              <w:top w:val="single" w:sz="4" w:space="0" w:color="auto"/>
              <w:left w:val="nil"/>
              <w:bottom w:val="single" w:sz="4" w:space="0" w:color="auto"/>
              <w:right w:val="nil"/>
            </w:tcBorders>
            <w:shd w:val="clear" w:color="auto" w:fill="auto"/>
            <w:vAlign w:val="center"/>
            <w:hideMark/>
          </w:tcPr>
          <w:p w14:paraId="58564970"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837A27">
              <w:rPr>
                <w:rFonts w:ascii="Times New Roman" w:eastAsia="Times New Roman" w:hAnsi="Times New Roman" w:cs="Times New Roman"/>
                <w:bCs/>
                <w:sz w:val="20"/>
                <w:szCs w:val="20"/>
              </w:rPr>
              <w:t>82.5</w:t>
            </w:r>
            <w:r>
              <w:rPr>
                <w:rFonts w:ascii="Times New Roman" w:eastAsia="Times New Roman" w:hAnsi="Times New Roman" w:cs="Times New Roman"/>
                <w:bCs/>
                <w:sz w:val="20"/>
                <w:szCs w:val="20"/>
              </w:rPr>
              <w:t>/10</w:t>
            </w:r>
          </w:p>
        </w:tc>
        <w:tc>
          <w:tcPr>
            <w:tcW w:w="2126" w:type="dxa"/>
            <w:tcBorders>
              <w:top w:val="single" w:sz="4" w:space="0" w:color="auto"/>
              <w:left w:val="nil"/>
              <w:bottom w:val="single" w:sz="4" w:space="0" w:color="auto"/>
              <w:right w:val="nil"/>
            </w:tcBorders>
            <w:shd w:val="clear" w:color="auto" w:fill="auto"/>
            <w:vAlign w:val="center"/>
            <w:hideMark/>
          </w:tcPr>
          <w:p w14:paraId="014C25A8"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85/100</w:t>
            </w:r>
          </w:p>
        </w:tc>
        <w:tc>
          <w:tcPr>
            <w:tcW w:w="1843" w:type="dxa"/>
            <w:tcBorders>
              <w:top w:val="single" w:sz="4" w:space="0" w:color="auto"/>
              <w:left w:val="nil"/>
              <w:bottom w:val="single" w:sz="4" w:space="0" w:color="auto"/>
              <w:right w:val="nil"/>
            </w:tcBorders>
            <w:shd w:val="clear" w:color="auto" w:fill="auto"/>
            <w:vAlign w:val="center"/>
          </w:tcPr>
          <w:p w14:paraId="614D5AF2"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837A27">
              <w:rPr>
                <w:rFonts w:ascii="Times New Roman" w:eastAsia="Times New Roman" w:hAnsi="Times New Roman" w:cs="Times New Roman"/>
                <w:bCs/>
                <w:sz w:val="20"/>
                <w:szCs w:val="20"/>
              </w:rPr>
              <w:t>57.9</w:t>
            </w:r>
            <w:r>
              <w:rPr>
                <w:rFonts w:ascii="Times New Roman" w:eastAsia="Times New Roman" w:hAnsi="Times New Roman" w:cs="Times New Roman"/>
                <w:bCs/>
                <w:sz w:val="20"/>
                <w:szCs w:val="20"/>
              </w:rPr>
              <w:t>/500</w:t>
            </w:r>
          </w:p>
        </w:tc>
        <w:tc>
          <w:tcPr>
            <w:tcW w:w="742" w:type="dxa"/>
            <w:tcBorders>
              <w:top w:val="single" w:sz="4" w:space="0" w:color="auto"/>
              <w:left w:val="nil"/>
              <w:bottom w:val="single" w:sz="4" w:space="0" w:color="auto"/>
              <w:right w:val="nil"/>
            </w:tcBorders>
            <w:shd w:val="clear" w:color="auto" w:fill="auto"/>
            <w:vAlign w:val="center"/>
            <w:hideMark/>
          </w:tcPr>
          <w:p w14:paraId="6FA6E99A"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[7]</w:t>
            </w:r>
          </w:p>
        </w:tc>
      </w:tr>
      <w:tr w:rsidR="00554559" w:rsidRPr="008E6984" w14:paraId="7EE631AC" w14:textId="77777777" w:rsidTr="00E83CE2">
        <w:trPr>
          <w:trHeight w:val="558"/>
          <w:jc w:val="center"/>
        </w:trPr>
        <w:tc>
          <w:tcPr>
            <w:tcW w:w="2552" w:type="dxa"/>
            <w:tcBorders>
              <w:top w:val="single" w:sz="4" w:space="0" w:color="auto"/>
              <w:left w:val="nil"/>
              <w:right w:val="nil"/>
            </w:tcBorders>
            <w:shd w:val="clear" w:color="auto" w:fill="auto"/>
            <w:vAlign w:val="center"/>
          </w:tcPr>
          <w:p w14:paraId="0BCAA8E8"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P3-</w:t>
            </w:r>
            <w:r w:rsidRPr="008B158C">
              <w:rPr>
                <w:rFonts w:ascii="Times New Roman" w:eastAsia="Times New Roman" w:hAnsi="Times New Roman" w:cs="Times New Roman"/>
                <w:bCs/>
                <w:sz w:val="20"/>
                <w:szCs w:val="20"/>
              </w:rPr>
              <w:t>K</w:t>
            </w:r>
            <w:r w:rsidRPr="008B158C">
              <w:rPr>
                <w:rFonts w:ascii="Times New Roman" w:eastAsia="Times New Roman" w:hAnsi="Times New Roman" w:cs="Times New Roman"/>
                <w:bCs/>
                <w:sz w:val="20"/>
                <w:szCs w:val="20"/>
                <w:vertAlign w:val="subscript"/>
              </w:rPr>
              <w:t>0.45</w:t>
            </w:r>
            <w:r w:rsidRPr="008B158C">
              <w:rPr>
                <w:rFonts w:ascii="Times New Roman" w:eastAsia="Times New Roman" w:hAnsi="Times New Roman" w:cs="Times New Roman"/>
                <w:bCs/>
                <w:sz w:val="20"/>
                <w:szCs w:val="20"/>
              </w:rPr>
              <w:t>Ni</w:t>
            </w:r>
            <w:r w:rsidRPr="008B158C">
              <w:rPr>
                <w:rFonts w:ascii="Times New Roman" w:eastAsia="Times New Roman" w:hAnsi="Times New Roman" w:cs="Times New Roman"/>
                <w:bCs/>
                <w:sz w:val="20"/>
                <w:szCs w:val="20"/>
                <w:vertAlign w:val="subscript"/>
              </w:rPr>
              <w:t>0.1</w:t>
            </w:r>
            <w:r w:rsidRPr="008B158C">
              <w:rPr>
                <w:rFonts w:ascii="Times New Roman" w:eastAsia="Times New Roman" w:hAnsi="Times New Roman" w:cs="Times New Roman"/>
                <w:bCs/>
                <w:sz w:val="20"/>
                <w:szCs w:val="20"/>
              </w:rPr>
              <w:t>Co</w:t>
            </w:r>
            <w:r w:rsidRPr="008B158C">
              <w:rPr>
                <w:rFonts w:ascii="Times New Roman" w:eastAsia="Times New Roman" w:hAnsi="Times New Roman" w:cs="Times New Roman"/>
                <w:bCs/>
                <w:sz w:val="20"/>
                <w:szCs w:val="20"/>
                <w:vertAlign w:val="subscript"/>
              </w:rPr>
              <w:t>0.1</w:t>
            </w:r>
            <w:r w:rsidRPr="008B158C">
              <w:rPr>
                <w:rFonts w:ascii="Times New Roman" w:eastAsia="Times New Roman" w:hAnsi="Times New Roman" w:cs="Times New Roman"/>
                <w:bCs/>
                <w:sz w:val="20"/>
                <w:szCs w:val="20"/>
              </w:rPr>
              <w:t>Al</w:t>
            </w:r>
            <w:r w:rsidRPr="008B158C">
              <w:rPr>
                <w:rFonts w:ascii="Times New Roman" w:eastAsia="Times New Roman" w:hAnsi="Times New Roman" w:cs="Times New Roman"/>
                <w:bCs/>
                <w:sz w:val="20"/>
                <w:szCs w:val="20"/>
                <w:vertAlign w:val="subscript"/>
              </w:rPr>
              <w:t>0.05</w:t>
            </w:r>
            <w:r w:rsidRPr="008B158C">
              <w:rPr>
                <w:rFonts w:ascii="Times New Roman" w:eastAsia="Times New Roman" w:hAnsi="Times New Roman" w:cs="Times New Roman"/>
                <w:bCs/>
                <w:sz w:val="20"/>
                <w:szCs w:val="20"/>
              </w:rPr>
              <w:t>Mn</w:t>
            </w:r>
            <w:r w:rsidRPr="008B158C">
              <w:rPr>
                <w:rFonts w:ascii="Times New Roman" w:eastAsia="Times New Roman" w:hAnsi="Times New Roman" w:cs="Times New Roman"/>
                <w:bCs/>
                <w:sz w:val="20"/>
                <w:szCs w:val="20"/>
                <w:vertAlign w:val="subscript"/>
              </w:rPr>
              <w:t>0.75</w:t>
            </w:r>
            <w:r w:rsidRPr="008B158C">
              <w:rPr>
                <w:rFonts w:ascii="Times New Roman" w:eastAsia="Times New Roman" w:hAnsi="Times New Roman" w:cs="Times New Roman"/>
                <w:bCs/>
                <w:sz w:val="20"/>
                <w:szCs w:val="20"/>
              </w:rPr>
              <w:t>O</w:t>
            </w:r>
            <w:r w:rsidRPr="008B158C">
              <w:rPr>
                <w:rFonts w:ascii="Times New Roman" w:eastAsia="Times New Roman" w:hAnsi="Times New Roman" w:cs="Times New Roman"/>
                <w:bCs/>
                <w:sz w:val="20"/>
                <w:szCs w:val="20"/>
                <w:vertAlign w:val="subscript"/>
              </w:rPr>
              <w:t>2</w:t>
            </w:r>
          </w:p>
        </w:tc>
        <w:tc>
          <w:tcPr>
            <w:tcW w:w="1134" w:type="dxa"/>
            <w:tcBorders>
              <w:top w:val="single" w:sz="4" w:space="0" w:color="auto"/>
              <w:left w:val="nil"/>
              <w:right w:val="nil"/>
            </w:tcBorders>
            <w:shd w:val="clear" w:color="auto" w:fill="auto"/>
            <w:vAlign w:val="center"/>
          </w:tcPr>
          <w:p w14:paraId="78BE71AB"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1.5-</w:t>
            </w:r>
            <w:r>
              <w:rPr>
                <w:rFonts w:ascii="Times New Roman" w:eastAsia="Times New Roman" w:hAnsi="Times New Roman" w:cs="Times New Roman"/>
                <w:bCs/>
                <w:sz w:val="20"/>
                <w:szCs w:val="20"/>
              </w:rPr>
              <w:t>4.0</w:t>
            </w:r>
          </w:p>
        </w:tc>
        <w:tc>
          <w:tcPr>
            <w:tcW w:w="2126" w:type="dxa"/>
            <w:tcBorders>
              <w:top w:val="single" w:sz="4" w:space="0" w:color="auto"/>
              <w:left w:val="nil"/>
              <w:right w:val="nil"/>
            </w:tcBorders>
            <w:shd w:val="clear" w:color="auto" w:fill="auto"/>
            <w:vAlign w:val="center"/>
          </w:tcPr>
          <w:p w14:paraId="3D1B9F7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84.5/20</w:t>
            </w:r>
          </w:p>
        </w:tc>
        <w:tc>
          <w:tcPr>
            <w:tcW w:w="2126" w:type="dxa"/>
            <w:tcBorders>
              <w:top w:val="single" w:sz="4" w:space="0" w:color="auto"/>
              <w:left w:val="nil"/>
              <w:right w:val="nil"/>
            </w:tcBorders>
            <w:shd w:val="clear" w:color="auto" w:fill="auto"/>
            <w:vAlign w:val="center"/>
          </w:tcPr>
          <w:p w14:paraId="67C152E6"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76.1/100</w:t>
            </w:r>
          </w:p>
        </w:tc>
        <w:tc>
          <w:tcPr>
            <w:tcW w:w="1843" w:type="dxa"/>
            <w:tcBorders>
              <w:top w:val="single" w:sz="4" w:space="0" w:color="auto"/>
              <w:left w:val="nil"/>
              <w:right w:val="nil"/>
            </w:tcBorders>
            <w:shd w:val="clear" w:color="auto" w:fill="auto"/>
            <w:vAlign w:val="center"/>
          </w:tcPr>
          <w:p w14:paraId="7E962402"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37/500</w:t>
            </w:r>
          </w:p>
        </w:tc>
        <w:tc>
          <w:tcPr>
            <w:tcW w:w="742" w:type="dxa"/>
            <w:tcBorders>
              <w:top w:val="single" w:sz="4" w:space="0" w:color="auto"/>
              <w:left w:val="nil"/>
              <w:right w:val="nil"/>
            </w:tcBorders>
            <w:shd w:val="clear" w:color="auto" w:fill="auto"/>
            <w:vAlign w:val="center"/>
            <w:hideMark/>
          </w:tcPr>
          <w:p w14:paraId="60F0547D"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[8]</w:t>
            </w:r>
          </w:p>
        </w:tc>
      </w:tr>
      <w:tr w:rsidR="00554559" w:rsidRPr="008E6984" w14:paraId="3A9134AA" w14:textId="77777777" w:rsidTr="00E83CE2">
        <w:trPr>
          <w:trHeight w:val="147"/>
          <w:jc w:val="center"/>
        </w:trPr>
        <w:tc>
          <w:tcPr>
            <w:tcW w:w="2552" w:type="dxa"/>
            <w:tcBorders>
              <w:top w:val="single" w:sz="4" w:space="0" w:color="auto"/>
              <w:left w:val="nil"/>
              <w:bottom w:val="single" w:sz="24" w:space="0" w:color="auto"/>
              <w:right w:val="nil"/>
            </w:tcBorders>
            <w:shd w:val="clear" w:color="auto" w:fill="auto"/>
            <w:vAlign w:val="center"/>
          </w:tcPr>
          <w:p w14:paraId="600C93C3"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837A27">
              <w:rPr>
                <w:rFonts w:ascii="Times New Roman" w:eastAsia="Times New Roman" w:hAnsi="Times New Roman" w:cs="Times New Roman"/>
                <w:bCs/>
                <w:sz w:val="20"/>
                <w:szCs w:val="20"/>
              </w:rPr>
              <w:t>P</w:t>
            </w:r>
            <w:r>
              <w:rPr>
                <w:rFonts w:ascii="Times New Roman" w:eastAsia="Times New Roman" w:hAnsi="Times New Roman" w:cs="Times New Roman"/>
                <w:bCs/>
                <w:sz w:val="20"/>
                <w:szCs w:val="20"/>
              </w:rPr>
              <w:t>2</w:t>
            </w:r>
            <w:r w:rsidRPr="00837A27">
              <w:rPr>
                <w:rFonts w:ascii="Times New Roman" w:eastAsia="Times New Roman" w:hAnsi="Times New Roman" w:cs="Times New Roman"/>
                <w:bCs/>
                <w:sz w:val="20"/>
                <w:szCs w:val="20"/>
              </w:rPr>
              <w:t>-</w:t>
            </w:r>
            <w:r w:rsidRPr="003A55AA">
              <w:rPr>
                <w:rFonts w:ascii="Times New Roman" w:eastAsia="Times New Roman" w:hAnsi="Times New Roman" w:cs="Times New Roman"/>
                <w:bCs/>
                <w:sz w:val="20"/>
                <w:szCs w:val="20"/>
              </w:rPr>
              <w:t>K</w:t>
            </w:r>
            <w:r w:rsidRPr="003A55AA">
              <w:rPr>
                <w:rFonts w:ascii="Times New Roman" w:eastAsia="Times New Roman" w:hAnsi="Times New Roman" w:cs="Times New Roman"/>
                <w:bCs/>
                <w:sz w:val="20"/>
                <w:szCs w:val="20"/>
                <w:vertAlign w:val="subscript"/>
              </w:rPr>
              <w:t>0.75</w:t>
            </w:r>
            <w:r w:rsidRPr="003A55AA">
              <w:rPr>
                <w:rFonts w:ascii="Times New Roman" w:eastAsia="Times New Roman" w:hAnsi="Times New Roman" w:cs="Times New Roman"/>
                <w:bCs/>
                <w:sz w:val="20"/>
                <w:szCs w:val="20"/>
              </w:rPr>
              <w:t>Mn</w:t>
            </w:r>
            <w:r w:rsidRPr="003A55AA">
              <w:rPr>
                <w:rFonts w:ascii="Times New Roman" w:eastAsia="Times New Roman" w:hAnsi="Times New Roman" w:cs="Times New Roman"/>
                <w:bCs/>
                <w:sz w:val="20"/>
                <w:szCs w:val="20"/>
                <w:vertAlign w:val="subscript"/>
              </w:rPr>
              <w:t>0.8</w:t>
            </w:r>
            <w:r w:rsidRPr="003A55AA">
              <w:rPr>
                <w:rFonts w:ascii="Times New Roman" w:eastAsia="Times New Roman" w:hAnsi="Times New Roman" w:cs="Times New Roman"/>
                <w:bCs/>
                <w:sz w:val="20"/>
                <w:szCs w:val="20"/>
              </w:rPr>
              <w:t>Ni</w:t>
            </w:r>
            <w:r w:rsidRPr="003A55AA">
              <w:rPr>
                <w:rFonts w:ascii="Times New Roman" w:eastAsia="Times New Roman" w:hAnsi="Times New Roman" w:cs="Times New Roman"/>
                <w:bCs/>
                <w:sz w:val="20"/>
                <w:szCs w:val="20"/>
                <w:vertAlign w:val="subscript"/>
              </w:rPr>
              <w:t>0.1</w:t>
            </w:r>
            <w:r w:rsidRPr="003A55AA">
              <w:rPr>
                <w:rFonts w:ascii="Times New Roman" w:eastAsia="Times New Roman" w:hAnsi="Times New Roman" w:cs="Times New Roman"/>
                <w:bCs/>
                <w:sz w:val="20"/>
                <w:szCs w:val="20"/>
              </w:rPr>
              <w:t>Fe</w:t>
            </w:r>
            <w:r w:rsidRPr="003A55AA">
              <w:rPr>
                <w:rFonts w:ascii="Times New Roman" w:eastAsia="Times New Roman" w:hAnsi="Times New Roman" w:cs="Times New Roman"/>
                <w:bCs/>
                <w:sz w:val="20"/>
                <w:szCs w:val="20"/>
                <w:vertAlign w:val="subscript"/>
              </w:rPr>
              <w:t>0.1</w:t>
            </w:r>
            <w:r w:rsidRPr="003A55AA">
              <w:rPr>
                <w:rFonts w:ascii="Times New Roman" w:eastAsia="Times New Roman" w:hAnsi="Times New Roman" w:cs="Times New Roman"/>
                <w:bCs/>
                <w:sz w:val="20"/>
                <w:szCs w:val="20"/>
              </w:rPr>
              <w:t>O</w:t>
            </w:r>
            <w:r w:rsidRPr="003A55AA">
              <w:rPr>
                <w:rFonts w:ascii="Times New Roman" w:eastAsia="Times New Roman" w:hAnsi="Times New Roman" w:cs="Times New Roman"/>
                <w:bCs/>
                <w:sz w:val="20"/>
                <w:szCs w:val="20"/>
                <w:vertAlign w:val="subscript"/>
              </w:rPr>
              <w:t>2</w:t>
            </w:r>
          </w:p>
        </w:tc>
        <w:tc>
          <w:tcPr>
            <w:tcW w:w="1134" w:type="dxa"/>
            <w:tcBorders>
              <w:top w:val="single" w:sz="4" w:space="0" w:color="auto"/>
              <w:left w:val="nil"/>
              <w:bottom w:val="single" w:sz="24" w:space="0" w:color="auto"/>
              <w:right w:val="nil"/>
            </w:tcBorders>
            <w:shd w:val="clear" w:color="auto" w:fill="auto"/>
            <w:vAlign w:val="center"/>
          </w:tcPr>
          <w:p w14:paraId="5D8D787B"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362A78">
              <w:rPr>
                <w:rFonts w:ascii="Times New Roman" w:eastAsia="Times New Roman" w:hAnsi="Times New Roman" w:cs="Times New Roman"/>
                <w:bCs/>
                <w:sz w:val="20"/>
                <w:szCs w:val="20"/>
              </w:rPr>
              <w:t>1.5-</w:t>
            </w:r>
            <w:r>
              <w:rPr>
                <w:rFonts w:ascii="Times New Roman" w:eastAsia="Times New Roman" w:hAnsi="Times New Roman" w:cs="Times New Roman"/>
                <w:bCs/>
                <w:sz w:val="20"/>
                <w:szCs w:val="20"/>
              </w:rPr>
              <w:t>3.9</w:t>
            </w:r>
          </w:p>
        </w:tc>
        <w:tc>
          <w:tcPr>
            <w:tcW w:w="2126" w:type="dxa"/>
            <w:tcBorders>
              <w:top w:val="single" w:sz="4" w:space="0" w:color="auto"/>
              <w:left w:val="nil"/>
              <w:bottom w:val="single" w:sz="24" w:space="0" w:color="auto"/>
              <w:right w:val="nil"/>
            </w:tcBorders>
            <w:shd w:val="clear" w:color="auto" w:fill="auto"/>
            <w:vAlign w:val="center"/>
          </w:tcPr>
          <w:p w14:paraId="1753DBF4"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110/10</w:t>
            </w:r>
          </w:p>
        </w:tc>
        <w:tc>
          <w:tcPr>
            <w:tcW w:w="2126" w:type="dxa"/>
            <w:tcBorders>
              <w:top w:val="single" w:sz="4" w:space="0" w:color="auto"/>
              <w:left w:val="nil"/>
              <w:bottom w:val="single" w:sz="24" w:space="0" w:color="auto"/>
              <w:right w:val="nil"/>
            </w:tcBorders>
            <w:shd w:val="clear" w:color="auto" w:fill="auto"/>
            <w:vAlign w:val="center"/>
          </w:tcPr>
          <w:p w14:paraId="0729EE3F"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70/200</w:t>
            </w:r>
          </w:p>
        </w:tc>
        <w:tc>
          <w:tcPr>
            <w:tcW w:w="1843" w:type="dxa"/>
            <w:tcBorders>
              <w:top w:val="single" w:sz="4" w:space="0" w:color="auto"/>
              <w:left w:val="nil"/>
              <w:bottom w:val="single" w:sz="24" w:space="0" w:color="auto"/>
              <w:right w:val="nil"/>
            </w:tcBorders>
            <w:shd w:val="clear" w:color="auto" w:fill="auto"/>
            <w:vAlign w:val="center"/>
          </w:tcPr>
          <w:p w14:paraId="6EA588C0"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Pr>
                <w:rFonts w:ascii="Times New Roman" w:eastAsia="Times New Roman" w:hAnsi="Times New Roman" w:cs="Times New Roman"/>
                <w:bCs/>
                <w:sz w:val="20"/>
                <w:szCs w:val="20"/>
              </w:rPr>
              <w:t>62.7/1000</w:t>
            </w:r>
          </w:p>
        </w:tc>
        <w:tc>
          <w:tcPr>
            <w:tcW w:w="742" w:type="dxa"/>
            <w:tcBorders>
              <w:top w:val="single" w:sz="4" w:space="0" w:color="auto"/>
              <w:left w:val="nil"/>
              <w:bottom w:val="single" w:sz="24" w:space="0" w:color="auto"/>
              <w:right w:val="nil"/>
            </w:tcBorders>
            <w:shd w:val="clear" w:color="auto" w:fill="auto"/>
            <w:vAlign w:val="center"/>
          </w:tcPr>
          <w:p w14:paraId="5F7C31D9" w14:textId="77777777" w:rsidR="00554559" w:rsidRPr="00362A78" w:rsidRDefault="00554559" w:rsidP="00E83CE2">
            <w:pPr>
              <w:spacing w:line="360" w:lineRule="auto"/>
              <w:jc w:val="center"/>
              <w:rPr>
                <w:rFonts w:ascii="Times New Roman" w:eastAsia="Times New Roman" w:hAnsi="Times New Roman" w:cs="Times New Roman"/>
                <w:bCs/>
                <w:sz w:val="20"/>
                <w:szCs w:val="20"/>
              </w:rPr>
            </w:pPr>
            <w:r w:rsidRPr="001607F5">
              <w:rPr>
                <w:rFonts w:ascii="Times New Roman" w:eastAsia="Times New Roman" w:hAnsi="Times New Roman" w:cs="Times New Roman"/>
                <w:bCs/>
                <w:noProof/>
                <w:sz w:val="20"/>
                <w:szCs w:val="20"/>
                <w:vertAlign w:val="superscript"/>
              </w:rPr>
              <w:t>[9]</w:t>
            </w:r>
          </w:p>
        </w:tc>
      </w:tr>
    </w:tbl>
    <w:p w14:paraId="6F9E27A2" w14:textId="77777777" w:rsidR="00554559" w:rsidRPr="001607F5" w:rsidRDefault="00554559" w:rsidP="00554559">
      <w:pPr>
        <w:pStyle w:val="EndNoteBibliography"/>
        <w:ind w:left="720" w:hanging="720"/>
      </w:pPr>
      <w:r w:rsidRPr="001607F5">
        <w:t>[2]</w:t>
      </w:r>
      <w:r w:rsidRPr="001607F5">
        <w:tab/>
      </w:r>
      <w:r>
        <w:t>X. Zhang, Y. Yang, X. Qu, Z. Wei, G. Sun, K. Zheng, H. Yu, F. Du.</w:t>
      </w:r>
      <w:r w:rsidRPr="001607F5">
        <w:t xml:space="preserve"> </w:t>
      </w:r>
      <w:r w:rsidRPr="001607F5">
        <w:rPr>
          <w:i/>
        </w:rPr>
        <w:t>Adv.</w:t>
      </w:r>
      <w:r>
        <w:rPr>
          <w:i/>
        </w:rPr>
        <w:t xml:space="preserve"> Funct.</w:t>
      </w:r>
      <w:r w:rsidRPr="001607F5">
        <w:rPr>
          <w:i/>
        </w:rPr>
        <w:t xml:space="preserve"> Mater.</w:t>
      </w:r>
      <w:r w:rsidRPr="001607F5">
        <w:t xml:space="preserve"> </w:t>
      </w:r>
      <w:r w:rsidRPr="001607F5">
        <w:rPr>
          <w:b/>
        </w:rPr>
        <w:t>201</w:t>
      </w:r>
      <w:r>
        <w:rPr>
          <w:b/>
        </w:rPr>
        <w:t>9</w:t>
      </w:r>
      <w:r w:rsidRPr="001607F5">
        <w:t xml:space="preserve">, </w:t>
      </w:r>
      <w:r>
        <w:t>1905679</w:t>
      </w:r>
      <w:r w:rsidRPr="001607F5">
        <w:t>.</w:t>
      </w:r>
    </w:p>
    <w:p w14:paraId="216375CD" w14:textId="77777777" w:rsidR="00554559" w:rsidRPr="001607F5" w:rsidRDefault="00554559" w:rsidP="00554559">
      <w:pPr>
        <w:pStyle w:val="EndNoteBibliography"/>
        <w:ind w:left="720" w:hanging="720"/>
      </w:pPr>
      <w:r w:rsidRPr="001607F5">
        <w:t>[3]</w:t>
      </w:r>
      <w:r w:rsidRPr="001607F5">
        <w:tab/>
      </w:r>
      <w:r>
        <w:t>X. Xu, X. Li, M. Rahman, J. Bao, R. Luo, C. Ma, C. Du, J. Zeng, Z. Mei, Z. Qian, E. Hu, Y. Zhou</w:t>
      </w:r>
      <w:r w:rsidRPr="001607F5">
        <w:t xml:space="preserve">, </w:t>
      </w:r>
      <w:r w:rsidRPr="001607F5">
        <w:rPr>
          <w:i/>
        </w:rPr>
        <w:t>Chem. Eng. J.</w:t>
      </w:r>
      <w:r w:rsidRPr="001607F5">
        <w:t xml:space="preserve"> </w:t>
      </w:r>
      <w:r w:rsidRPr="001607F5">
        <w:rPr>
          <w:b/>
        </w:rPr>
        <w:t>20</w:t>
      </w:r>
      <w:r>
        <w:rPr>
          <w:b/>
        </w:rPr>
        <w:t>23</w:t>
      </w:r>
      <w:r w:rsidRPr="001607F5">
        <w:t xml:space="preserve">, </w:t>
      </w:r>
      <w:r>
        <w:t>477</w:t>
      </w:r>
      <w:r w:rsidRPr="001607F5">
        <w:t>, 1</w:t>
      </w:r>
      <w:r>
        <w:t>47021</w:t>
      </w:r>
      <w:r w:rsidRPr="001607F5">
        <w:t>.</w:t>
      </w:r>
    </w:p>
    <w:p w14:paraId="7FAB0E5D" w14:textId="77777777" w:rsidR="00554559" w:rsidRPr="001607F5" w:rsidRDefault="00554559" w:rsidP="00554559">
      <w:pPr>
        <w:pStyle w:val="EndNoteBibliography"/>
        <w:ind w:left="720" w:hanging="720"/>
      </w:pPr>
      <w:r w:rsidRPr="001607F5">
        <w:t>[4]</w:t>
      </w:r>
      <w:r w:rsidRPr="001607F5">
        <w:tab/>
      </w:r>
      <w:r>
        <w:t>X. Zhang, D. Yu, Z. Wei, N. Chen, G. Chen, Z. Shen, F. Du</w:t>
      </w:r>
      <w:r w:rsidRPr="001607F5">
        <w:t xml:space="preserve">, </w:t>
      </w:r>
      <w:r>
        <w:rPr>
          <w:i/>
        </w:rPr>
        <w:t xml:space="preserve">ACS Appl. Mater. Interfaces, </w:t>
      </w:r>
      <w:r>
        <w:rPr>
          <w:b/>
        </w:rPr>
        <w:t>2021</w:t>
      </w:r>
      <w:r>
        <w:t>, 13, 18897-18904</w:t>
      </w:r>
      <w:r w:rsidRPr="001607F5">
        <w:t>.</w:t>
      </w:r>
    </w:p>
    <w:p w14:paraId="6052FE45" w14:textId="77777777" w:rsidR="00554559" w:rsidRPr="001607F5" w:rsidRDefault="00554559" w:rsidP="00554559">
      <w:pPr>
        <w:pStyle w:val="EndNoteBibliography"/>
        <w:ind w:left="720" w:hanging="720"/>
      </w:pPr>
      <w:r w:rsidRPr="001607F5">
        <w:t>[5]</w:t>
      </w:r>
      <w:r w:rsidRPr="001607F5">
        <w:tab/>
      </w:r>
      <w:r>
        <w:t xml:space="preserve">Z. Caixiang, J. Hao, J. Zhou, X. Yu, B. Lu, </w:t>
      </w:r>
      <w:r w:rsidRPr="001607F5">
        <w:rPr>
          <w:i/>
        </w:rPr>
        <w:t>Adv. Energy Mater.</w:t>
      </w:r>
      <w:r w:rsidRPr="001607F5">
        <w:t xml:space="preserve"> </w:t>
      </w:r>
      <w:r w:rsidRPr="001607F5">
        <w:rPr>
          <w:b/>
        </w:rPr>
        <w:t>202</w:t>
      </w:r>
      <w:r>
        <w:rPr>
          <w:b/>
        </w:rPr>
        <w:t>2</w:t>
      </w:r>
      <w:r w:rsidRPr="001607F5">
        <w:t>, 1</w:t>
      </w:r>
      <w:r>
        <w:t>3, 2203126.</w:t>
      </w:r>
    </w:p>
    <w:p w14:paraId="6AF179E6" w14:textId="77777777" w:rsidR="00554559" w:rsidRPr="001607F5" w:rsidRDefault="00554559" w:rsidP="00554559">
      <w:pPr>
        <w:pStyle w:val="EndNoteBibliography"/>
        <w:ind w:left="720" w:hanging="720"/>
      </w:pPr>
      <w:r w:rsidRPr="001607F5">
        <w:t>[6]</w:t>
      </w:r>
      <w:r w:rsidRPr="001607F5">
        <w:tab/>
      </w:r>
      <w:r>
        <w:t xml:space="preserve">C. Liu, S. Luo, H. Huang, Y. Zhai, Z. Wang, </w:t>
      </w:r>
      <w:r>
        <w:rPr>
          <w:i/>
        </w:rPr>
        <w:t xml:space="preserve">Chem Electro Chem. </w:t>
      </w:r>
      <w:r w:rsidRPr="001607F5">
        <w:rPr>
          <w:b/>
        </w:rPr>
        <w:t>20</w:t>
      </w:r>
      <w:r>
        <w:rPr>
          <w:b/>
        </w:rPr>
        <w:t>19</w:t>
      </w:r>
      <w:r w:rsidRPr="001607F5">
        <w:t xml:space="preserve">, </w:t>
      </w:r>
      <w:r>
        <w:t>6</w:t>
      </w:r>
      <w:r w:rsidRPr="001607F5">
        <w:t xml:space="preserve">, </w:t>
      </w:r>
      <w:r>
        <w:t>2308-2315.</w:t>
      </w:r>
    </w:p>
    <w:p w14:paraId="4CDE6EC8" w14:textId="77777777" w:rsidR="00554559" w:rsidRPr="001607F5" w:rsidRDefault="00554559" w:rsidP="00554559">
      <w:pPr>
        <w:pStyle w:val="EndNoteBibliography"/>
        <w:ind w:left="720" w:hanging="720"/>
      </w:pPr>
      <w:r w:rsidRPr="001607F5">
        <w:t>[7]</w:t>
      </w:r>
      <w:r w:rsidRPr="001607F5">
        <w:tab/>
        <w:t xml:space="preserve">Q. Deng, F. Zheng, W. Zhong, Q. Pan, Y. Liu, Y. Li, G. Chen, Y. Li, C. Yang, M. Liu, </w:t>
      </w:r>
      <w:r w:rsidRPr="001607F5">
        <w:rPr>
          <w:i/>
        </w:rPr>
        <w:t>Chem. Eng. J.</w:t>
      </w:r>
      <w:r w:rsidRPr="001607F5">
        <w:t xml:space="preserve"> </w:t>
      </w:r>
      <w:r w:rsidRPr="001607F5">
        <w:rPr>
          <w:b/>
        </w:rPr>
        <w:t>2020</w:t>
      </w:r>
      <w:r w:rsidRPr="001607F5">
        <w:t>, 392, 123735.</w:t>
      </w:r>
    </w:p>
    <w:p w14:paraId="0C4CBCCF" w14:textId="77777777" w:rsidR="00554559" w:rsidRPr="001607F5" w:rsidRDefault="00554559" w:rsidP="00554559">
      <w:pPr>
        <w:pStyle w:val="EndNoteBibliography"/>
        <w:ind w:left="720" w:hanging="720"/>
      </w:pPr>
      <w:r w:rsidRPr="001607F5">
        <w:t>[8]</w:t>
      </w:r>
      <w:r w:rsidRPr="001607F5">
        <w:tab/>
        <w:t xml:space="preserve">R. Dang, N. Li, Y. Yang, K. Wu, Q. Li, Y. L. Lee, X. Liu, Z. Hu, X. Xiao, </w:t>
      </w:r>
      <w:r w:rsidRPr="001607F5">
        <w:rPr>
          <w:i/>
        </w:rPr>
        <w:t>J. Power Sources</w:t>
      </w:r>
      <w:r w:rsidRPr="001607F5">
        <w:t xml:space="preserve"> </w:t>
      </w:r>
      <w:r w:rsidRPr="001607F5">
        <w:rPr>
          <w:b/>
        </w:rPr>
        <w:t>2020</w:t>
      </w:r>
      <w:r w:rsidRPr="001607F5">
        <w:t>, 464, 228190.</w:t>
      </w:r>
    </w:p>
    <w:p w14:paraId="76F415FB" w14:textId="77777777" w:rsidR="00554559" w:rsidRPr="001607F5" w:rsidRDefault="00554559" w:rsidP="00554559">
      <w:pPr>
        <w:pStyle w:val="EndNoteBibliography"/>
        <w:ind w:left="720" w:hanging="720"/>
      </w:pPr>
      <w:r w:rsidRPr="001607F5">
        <w:t>[9]</w:t>
      </w:r>
      <w:r w:rsidRPr="001607F5">
        <w:tab/>
        <w:t xml:space="preserve">J.-Y. Hwang, J. Kim, T.-Y. Yu, H.-G. Jung, J. Kim, K.-H. Kim, Y.-K. Sun, </w:t>
      </w:r>
      <w:r w:rsidRPr="001607F5">
        <w:rPr>
          <w:i/>
        </w:rPr>
        <w:t>J. Mater. Chem. A</w:t>
      </w:r>
      <w:r w:rsidRPr="001607F5">
        <w:t xml:space="preserve"> </w:t>
      </w:r>
      <w:r w:rsidRPr="001607F5">
        <w:rPr>
          <w:b/>
        </w:rPr>
        <w:t>2019</w:t>
      </w:r>
      <w:r w:rsidRPr="001607F5">
        <w:t>, 7, 21362.</w:t>
      </w:r>
    </w:p>
    <w:p w14:paraId="4DEACC67" w14:textId="77777777" w:rsidR="00554559" w:rsidRPr="00D62D0B" w:rsidRDefault="00554559" w:rsidP="00CE172F">
      <w:pPr>
        <w:widowControl/>
        <w:jc w:val="left"/>
        <w:rPr>
          <w:rFonts w:ascii="Times New Roman" w:hAnsi="Times New Roman" w:cs="Times New Roman"/>
          <w:sz w:val="28"/>
          <w:szCs w:val="28"/>
        </w:rPr>
      </w:pPr>
    </w:p>
    <w:sectPr w:rsidR="00554559" w:rsidRPr="00D62D0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0B6540" w14:textId="77777777" w:rsidR="003C52A4" w:rsidRDefault="003C52A4" w:rsidP="007659AB">
      <w:r>
        <w:separator/>
      </w:r>
    </w:p>
  </w:endnote>
  <w:endnote w:type="continuationSeparator" w:id="0">
    <w:p w14:paraId="77969801" w14:textId="77777777" w:rsidR="003C52A4" w:rsidRDefault="003C52A4" w:rsidP="00765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Dotum">
    <w:altName w:val="Malgun Gothic Semilight"/>
    <w:panose1 w:val="020B0600000101010101"/>
    <w:charset w:val="81"/>
    <w:family w:val="swiss"/>
    <w:pitch w:val="variable"/>
    <w:sig w:usb0="00000000" w:usb1="69D77CFB" w:usb2="00000030" w:usb3="00000000" w:csb0="0008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C523C7" w14:textId="77777777" w:rsidR="003C52A4" w:rsidRDefault="003C52A4" w:rsidP="007659AB">
      <w:r>
        <w:separator/>
      </w:r>
    </w:p>
  </w:footnote>
  <w:footnote w:type="continuationSeparator" w:id="0">
    <w:p w14:paraId="5130EC4A" w14:textId="77777777" w:rsidR="003C52A4" w:rsidRDefault="003C52A4" w:rsidP="007659A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rEwsDAxNzE2NjSwNDZX0lEKTi0uzszPAykwqgUAg/502CwAAAA="/>
    <w:docVar w:name="EN.InstantFormat" w:val="&lt;ENInstantFormat&gt;&lt;Enabled&gt;1&lt;/Enabled&gt;&lt;ScanUnformatted&gt;1&lt;/ScanUnformatted&gt;&lt;ScanChanges&gt;1&lt;/ScanChanges&gt;&lt;Suspended&gt;1&lt;/Suspended&gt;&lt;/ENInstantFormat&gt;"/>
    <w:docVar w:name="EN.Layout" w:val="&lt;ENLayout&gt;&lt;Style&gt;Advanced Material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svrpxr6d5sa0eaw9fvvv50etxp9x52vrz5&quot;&gt;我的EndNote库&lt;record-ids&gt;&lt;item&gt;24&lt;/item&gt;&lt;item&gt;187&lt;/item&gt;&lt;item&gt;301&lt;/item&gt;&lt;item&gt;302&lt;/item&gt;&lt;item&gt;303&lt;/item&gt;&lt;item&gt;304&lt;/item&gt;&lt;item&gt;305&lt;/item&gt;&lt;item&gt;306&lt;/item&gt;&lt;item&gt;307&lt;/item&gt;&lt;item&gt;309&lt;/item&gt;&lt;item&gt;310&lt;/item&gt;&lt;item&gt;311&lt;/item&gt;&lt;item&gt;312&lt;/item&gt;&lt;item&gt;314&lt;/item&gt;&lt;item&gt;315&lt;/item&gt;&lt;item&gt;316&lt;/item&gt;&lt;item&gt;317&lt;/item&gt;&lt;item&gt;350&lt;/item&gt;&lt;item&gt;351&lt;/item&gt;&lt;item&gt;352&lt;/item&gt;&lt;/record-ids&gt;&lt;/item&gt;&lt;/Libraries&gt;"/>
  </w:docVars>
  <w:rsids>
    <w:rsidRoot w:val="00CD790B"/>
    <w:rsid w:val="00000815"/>
    <w:rsid w:val="00011B67"/>
    <w:rsid w:val="00015218"/>
    <w:rsid w:val="00032C64"/>
    <w:rsid w:val="000444AF"/>
    <w:rsid w:val="00046DA0"/>
    <w:rsid w:val="00075B30"/>
    <w:rsid w:val="00081665"/>
    <w:rsid w:val="000A0189"/>
    <w:rsid w:val="000A3C8C"/>
    <w:rsid w:val="000A75CD"/>
    <w:rsid w:val="000E103F"/>
    <w:rsid w:val="0011257C"/>
    <w:rsid w:val="00130FEB"/>
    <w:rsid w:val="00170401"/>
    <w:rsid w:val="00180C88"/>
    <w:rsid w:val="001879C1"/>
    <w:rsid w:val="001879C5"/>
    <w:rsid w:val="001A2D81"/>
    <w:rsid w:val="001D477E"/>
    <w:rsid w:val="001D59BC"/>
    <w:rsid w:val="001E03F1"/>
    <w:rsid w:val="00221225"/>
    <w:rsid w:val="00222DD9"/>
    <w:rsid w:val="0022525C"/>
    <w:rsid w:val="0022655F"/>
    <w:rsid w:val="0023527B"/>
    <w:rsid w:val="00235B57"/>
    <w:rsid w:val="00236B27"/>
    <w:rsid w:val="00244EB3"/>
    <w:rsid w:val="002479A4"/>
    <w:rsid w:val="00250A21"/>
    <w:rsid w:val="00260AE7"/>
    <w:rsid w:val="002705CB"/>
    <w:rsid w:val="002771A5"/>
    <w:rsid w:val="00285602"/>
    <w:rsid w:val="002922BC"/>
    <w:rsid w:val="00293BD7"/>
    <w:rsid w:val="002950E5"/>
    <w:rsid w:val="002D416B"/>
    <w:rsid w:val="002D45E0"/>
    <w:rsid w:val="002D7BAB"/>
    <w:rsid w:val="002E547F"/>
    <w:rsid w:val="002F2EE0"/>
    <w:rsid w:val="00322CFC"/>
    <w:rsid w:val="003247CC"/>
    <w:rsid w:val="003262A8"/>
    <w:rsid w:val="003346EE"/>
    <w:rsid w:val="003358AB"/>
    <w:rsid w:val="00342B1F"/>
    <w:rsid w:val="00370260"/>
    <w:rsid w:val="0039015A"/>
    <w:rsid w:val="003A4EF3"/>
    <w:rsid w:val="003A7C0E"/>
    <w:rsid w:val="003B22B0"/>
    <w:rsid w:val="003C52A4"/>
    <w:rsid w:val="003E004C"/>
    <w:rsid w:val="003F268D"/>
    <w:rsid w:val="003F7F7F"/>
    <w:rsid w:val="0040621A"/>
    <w:rsid w:val="004112C1"/>
    <w:rsid w:val="00423D6D"/>
    <w:rsid w:val="00433C59"/>
    <w:rsid w:val="004479A8"/>
    <w:rsid w:val="00450992"/>
    <w:rsid w:val="0045434B"/>
    <w:rsid w:val="00457F43"/>
    <w:rsid w:val="004616F7"/>
    <w:rsid w:val="00482A79"/>
    <w:rsid w:val="00486E67"/>
    <w:rsid w:val="00487B18"/>
    <w:rsid w:val="004924FD"/>
    <w:rsid w:val="004A67EC"/>
    <w:rsid w:val="004C4C94"/>
    <w:rsid w:val="004E3380"/>
    <w:rsid w:val="00525540"/>
    <w:rsid w:val="00526DA4"/>
    <w:rsid w:val="00530ED7"/>
    <w:rsid w:val="005477B2"/>
    <w:rsid w:val="00553DB5"/>
    <w:rsid w:val="00554559"/>
    <w:rsid w:val="00587D15"/>
    <w:rsid w:val="005918E4"/>
    <w:rsid w:val="005963D0"/>
    <w:rsid w:val="005966EF"/>
    <w:rsid w:val="005A5613"/>
    <w:rsid w:val="005B2528"/>
    <w:rsid w:val="005B4169"/>
    <w:rsid w:val="005C2925"/>
    <w:rsid w:val="005D5724"/>
    <w:rsid w:val="005E3021"/>
    <w:rsid w:val="005E5BFC"/>
    <w:rsid w:val="00605CA6"/>
    <w:rsid w:val="006450D1"/>
    <w:rsid w:val="006473B7"/>
    <w:rsid w:val="006604DF"/>
    <w:rsid w:val="00674D93"/>
    <w:rsid w:val="006865C3"/>
    <w:rsid w:val="006B234B"/>
    <w:rsid w:val="006C2905"/>
    <w:rsid w:val="006C4B6B"/>
    <w:rsid w:val="006D0364"/>
    <w:rsid w:val="006D0C10"/>
    <w:rsid w:val="006D13CE"/>
    <w:rsid w:val="006D77C3"/>
    <w:rsid w:val="006F04E6"/>
    <w:rsid w:val="007112A7"/>
    <w:rsid w:val="00715C79"/>
    <w:rsid w:val="00745964"/>
    <w:rsid w:val="00745EF4"/>
    <w:rsid w:val="007659AB"/>
    <w:rsid w:val="00773B7E"/>
    <w:rsid w:val="0077742E"/>
    <w:rsid w:val="00790133"/>
    <w:rsid w:val="007905A8"/>
    <w:rsid w:val="007B1A66"/>
    <w:rsid w:val="007B4581"/>
    <w:rsid w:val="007C6959"/>
    <w:rsid w:val="007D5EF5"/>
    <w:rsid w:val="007D6E6C"/>
    <w:rsid w:val="007E2A43"/>
    <w:rsid w:val="007E399E"/>
    <w:rsid w:val="007E5239"/>
    <w:rsid w:val="00804C8D"/>
    <w:rsid w:val="00807E9E"/>
    <w:rsid w:val="00810444"/>
    <w:rsid w:val="00810A80"/>
    <w:rsid w:val="0081452C"/>
    <w:rsid w:val="00830690"/>
    <w:rsid w:val="0083369B"/>
    <w:rsid w:val="00835E5F"/>
    <w:rsid w:val="008473DB"/>
    <w:rsid w:val="008603E8"/>
    <w:rsid w:val="0086431D"/>
    <w:rsid w:val="0086502A"/>
    <w:rsid w:val="008A71AE"/>
    <w:rsid w:val="008B228A"/>
    <w:rsid w:val="008B31AD"/>
    <w:rsid w:val="008C3F33"/>
    <w:rsid w:val="008C53E4"/>
    <w:rsid w:val="008C60AD"/>
    <w:rsid w:val="008F761A"/>
    <w:rsid w:val="008F79BC"/>
    <w:rsid w:val="00901574"/>
    <w:rsid w:val="00911197"/>
    <w:rsid w:val="0091158C"/>
    <w:rsid w:val="00934549"/>
    <w:rsid w:val="00951CD9"/>
    <w:rsid w:val="00951D13"/>
    <w:rsid w:val="009521B8"/>
    <w:rsid w:val="00960D2E"/>
    <w:rsid w:val="009643EB"/>
    <w:rsid w:val="009702BB"/>
    <w:rsid w:val="00971DE1"/>
    <w:rsid w:val="00972429"/>
    <w:rsid w:val="00987AB6"/>
    <w:rsid w:val="00996C5E"/>
    <w:rsid w:val="009A6213"/>
    <w:rsid w:val="009A7B40"/>
    <w:rsid w:val="009B18BB"/>
    <w:rsid w:val="009B26D5"/>
    <w:rsid w:val="009C6177"/>
    <w:rsid w:val="009D2084"/>
    <w:rsid w:val="009E17CA"/>
    <w:rsid w:val="009F00CC"/>
    <w:rsid w:val="009F311C"/>
    <w:rsid w:val="009F44F6"/>
    <w:rsid w:val="00A04EAE"/>
    <w:rsid w:val="00A113C6"/>
    <w:rsid w:val="00A459B6"/>
    <w:rsid w:val="00A469B1"/>
    <w:rsid w:val="00A609E8"/>
    <w:rsid w:val="00A67132"/>
    <w:rsid w:val="00A74433"/>
    <w:rsid w:val="00A76157"/>
    <w:rsid w:val="00A7783B"/>
    <w:rsid w:val="00A9108C"/>
    <w:rsid w:val="00A9152E"/>
    <w:rsid w:val="00A91B4F"/>
    <w:rsid w:val="00A923EF"/>
    <w:rsid w:val="00AA2E48"/>
    <w:rsid w:val="00AA7C88"/>
    <w:rsid w:val="00AB0084"/>
    <w:rsid w:val="00AB4848"/>
    <w:rsid w:val="00AC7BB5"/>
    <w:rsid w:val="00AF0126"/>
    <w:rsid w:val="00B0510C"/>
    <w:rsid w:val="00B11A41"/>
    <w:rsid w:val="00B16E37"/>
    <w:rsid w:val="00B22D6C"/>
    <w:rsid w:val="00B23994"/>
    <w:rsid w:val="00B27D8E"/>
    <w:rsid w:val="00B33D3C"/>
    <w:rsid w:val="00B354D9"/>
    <w:rsid w:val="00B365FE"/>
    <w:rsid w:val="00B401DB"/>
    <w:rsid w:val="00B4673C"/>
    <w:rsid w:val="00B50DC8"/>
    <w:rsid w:val="00B71360"/>
    <w:rsid w:val="00B84E27"/>
    <w:rsid w:val="00B92C67"/>
    <w:rsid w:val="00BA2C98"/>
    <w:rsid w:val="00BA38F7"/>
    <w:rsid w:val="00BA554A"/>
    <w:rsid w:val="00BC1D6E"/>
    <w:rsid w:val="00BC571E"/>
    <w:rsid w:val="00BE296B"/>
    <w:rsid w:val="00C07D86"/>
    <w:rsid w:val="00C332A1"/>
    <w:rsid w:val="00C34345"/>
    <w:rsid w:val="00C37E01"/>
    <w:rsid w:val="00C47BC6"/>
    <w:rsid w:val="00C50880"/>
    <w:rsid w:val="00C57C4F"/>
    <w:rsid w:val="00C60961"/>
    <w:rsid w:val="00C90E03"/>
    <w:rsid w:val="00C92AF3"/>
    <w:rsid w:val="00CA1F49"/>
    <w:rsid w:val="00CA3447"/>
    <w:rsid w:val="00CA692B"/>
    <w:rsid w:val="00CC5FFE"/>
    <w:rsid w:val="00CD790B"/>
    <w:rsid w:val="00CE172F"/>
    <w:rsid w:val="00CF2759"/>
    <w:rsid w:val="00CF3E33"/>
    <w:rsid w:val="00D2486C"/>
    <w:rsid w:val="00D277F0"/>
    <w:rsid w:val="00D34A6A"/>
    <w:rsid w:val="00D34BCE"/>
    <w:rsid w:val="00D50215"/>
    <w:rsid w:val="00D5060D"/>
    <w:rsid w:val="00D52B68"/>
    <w:rsid w:val="00D62D0B"/>
    <w:rsid w:val="00D667BC"/>
    <w:rsid w:val="00D80286"/>
    <w:rsid w:val="00DA4C23"/>
    <w:rsid w:val="00DB44EF"/>
    <w:rsid w:val="00DB7911"/>
    <w:rsid w:val="00DD3B75"/>
    <w:rsid w:val="00DE4B6A"/>
    <w:rsid w:val="00DF561E"/>
    <w:rsid w:val="00E02738"/>
    <w:rsid w:val="00E057C2"/>
    <w:rsid w:val="00E10977"/>
    <w:rsid w:val="00E1590A"/>
    <w:rsid w:val="00E25C3C"/>
    <w:rsid w:val="00E300E4"/>
    <w:rsid w:val="00E37490"/>
    <w:rsid w:val="00E47F93"/>
    <w:rsid w:val="00E508A8"/>
    <w:rsid w:val="00E6106B"/>
    <w:rsid w:val="00E67FE0"/>
    <w:rsid w:val="00E72522"/>
    <w:rsid w:val="00E878C0"/>
    <w:rsid w:val="00EB1290"/>
    <w:rsid w:val="00EC34B6"/>
    <w:rsid w:val="00ED48FC"/>
    <w:rsid w:val="00ED6DF3"/>
    <w:rsid w:val="00F02465"/>
    <w:rsid w:val="00F02BAC"/>
    <w:rsid w:val="00F04E0E"/>
    <w:rsid w:val="00F14751"/>
    <w:rsid w:val="00F27F7B"/>
    <w:rsid w:val="00F31EE5"/>
    <w:rsid w:val="00F45B01"/>
    <w:rsid w:val="00F51082"/>
    <w:rsid w:val="00F554C3"/>
    <w:rsid w:val="00F7615B"/>
    <w:rsid w:val="00F77D35"/>
    <w:rsid w:val="00F9161B"/>
    <w:rsid w:val="00F939B3"/>
    <w:rsid w:val="00FA4D67"/>
    <w:rsid w:val="00FE15C5"/>
    <w:rsid w:val="00FE74C1"/>
    <w:rsid w:val="00FF5B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28053B"/>
  <w15:chartTrackingRefBased/>
  <w15:docId w15:val="{D6E3F92A-888C-4516-802A-0EE29454A7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B0084"/>
    <w:pPr>
      <w:widowControl w:val="0"/>
      <w:jc w:val="both"/>
    </w:pPr>
  </w:style>
  <w:style w:type="paragraph" w:styleId="1">
    <w:name w:val="heading 1"/>
    <w:basedOn w:val="a"/>
    <w:next w:val="a"/>
    <w:link w:val="10"/>
    <w:uiPriority w:val="9"/>
    <w:qFormat/>
    <w:rsid w:val="00911197"/>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659AB"/>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659AB"/>
    <w:rPr>
      <w:sz w:val="18"/>
      <w:szCs w:val="18"/>
    </w:rPr>
  </w:style>
  <w:style w:type="paragraph" w:styleId="a5">
    <w:name w:val="footer"/>
    <w:basedOn w:val="a"/>
    <w:link w:val="a6"/>
    <w:uiPriority w:val="99"/>
    <w:unhideWhenUsed/>
    <w:rsid w:val="007659AB"/>
    <w:pPr>
      <w:tabs>
        <w:tab w:val="center" w:pos="4153"/>
        <w:tab w:val="right" w:pos="8306"/>
      </w:tabs>
      <w:snapToGrid w:val="0"/>
      <w:jc w:val="left"/>
    </w:pPr>
    <w:rPr>
      <w:sz w:val="18"/>
      <w:szCs w:val="18"/>
    </w:rPr>
  </w:style>
  <w:style w:type="character" w:customStyle="1" w:styleId="a6">
    <w:name w:val="页脚 字符"/>
    <w:basedOn w:val="a0"/>
    <w:link w:val="a5"/>
    <w:uiPriority w:val="99"/>
    <w:rsid w:val="007659AB"/>
    <w:rPr>
      <w:sz w:val="18"/>
      <w:szCs w:val="18"/>
    </w:rPr>
  </w:style>
  <w:style w:type="character" w:styleId="a7">
    <w:name w:val="Hyperlink"/>
    <w:basedOn w:val="a0"/>
    <w:uiPriority w:val="99"/>
    <w:unhideWhenUsed/>
    <w:rsid w:val="008C3F33"/>
    <w:rPr>
      <w:color w:val="0563C1" w:themeColor="hyperlink"/>
      <w:u w:val="single"/>
    </w:rPr>
  </w:style>
  <w:style w:type="character" w:customStyle="1" w:styleId="UnresolvedMention">
    <w:name w:val="Unresolved Mention"/>
    <w:basedOn w:val="a0"/>
    <w:uiPriority w:val="99"/>
    <w:semiHidden/>
    <w:unhideWhenUsed/>
    <w:rsid w:val="008C3F33"/>
    <w:rPr>
      <w:color w:val="605E5C"/>
      <w:shd w:val="clear" w:color="auto" w:fill="E1DFDD"/>
    </w:rPr>
  </w:style>
  <w:style w:type="paragraph" w:styleId="a8">
    <w:name w:val="Balloon Text"/>
    <w:basedOn w:val="a"/>
    <w:link w:val="a9"/>
    <w:uiPriority w:val="99"/>
    <w:semiHidden/>
    <w:unhideWhenUsed/>
    <w:rsid w:val="00B71360"/>
    <w:rPr>
      <w:sz w:val="18"/>
      <w:szCs w:val="18"/>
    </w:rPr>
  </w:style>
  <w:style w:type="character" w:customStyle="1" w:styleId="a9">
    <w:name w:val="批注框文本 字符"/>
    <w:basedOn w:val="a0"/>
    <w:link w:val="a8"/>
    <w:uiPriority w:val="99"/>
    <w:semiHidden/>
    <w:rsid w:val="00B71360"/>
    <w:rPr>
      <w:sz w:val="18"/>
      <w:szCs w:val="18"/>
    </w:rPr>
  </w:style>
  <w:style w:type="character" w:styleId="aa">
    <w:name w:val="annotation reference"/>
    <w:basedOn w:val="a0"/>
    <w:uiPriority w:val="99"/>
    <w:semiHidden/>
    <w:unhideWhenUsed/>
    <w:rsid w:val="00CA3447"/>
    <w:rPr>
      <w:sz w:val="21"/>
      <w:szCs w:val="21"/>
    </w:rPr>
  </w:style>
  <w:style w:type="paragraph" w:styleId="ab">
    <w:name w:val="annotation text"/>
    <w:basedOn w:val="a"/>
    <w:link w:val="ac"/>
    <w:uiPriority w:val="99"/>
    <w:semiHidden/>
    <w:unhideWhenUsed/>
    <w:rsid w:val="00CA3447"/>
    <w:pPr>
      <w:jc w:val="left"/>
    </w:pPr>
  </w:style>
  <w:style w:type="character" w:customStyle="1" w:styleId="ac">
    <w:name w:val="批注文字 字符"/>
    <w:basedOn w:val="a0"/>
    <w:link w:val="ab"/>
    <w:uiPriority w:val="99"/>
    <w:semiHidden/>
    <w:rsid w:val="00CA3447"/>
  </w:style>
  <w:style w:type="paragraph" w:styleId="ad">
    <w:name w:val="annotation subject"/>
    <w:basedOn w:val="ab"/>
    <w:next w:val="ab"/>
    <w:link w:val="ae"/>
    <w:uiPriority w:val="99"/>
    <w:semiHidden/>
    <w:unhideWhenUsed/>
    <w:rsid w:val="00CA3447"/>
    <w:rPr>
      <w:b/>
      <w:bCs/>
    </w:rPr>
  </w:style>
  <w:style w:type="character" w:customStyle="1" w:styleId="ae">
    <w:name w:val="批注主题 字符"/>
    <w:basedOn w:val="ac"/>
    <w:link w:val="ad"/>
    <w:uiPriority w:val="99"/>
    <w:semiHidden/>
    <w:rsid w:val="00CA3447"/>
    <w:rPr>
      <w:b/>
      <w:bCs/>
    </w:rPr>
  </w:style>
  <w:style w:type="paragraph" w:styleId="af">
    <w:name w:val="Revision"/>
    <w:hidden/>
    <w:uiPriority w:val="99"/>
    <w:semiHidden/>
    <w:rsid w:val="00D2486C"/>
  </w:style>
  <w:style w:type="table" w:styleId="af0">
    <w:name w:val="Table Grid"/>
    <w:basedOn w:val="a1"/>
    <w:uiPriority w:val="39"/>
    <w:rsid w:val="005C29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972429"/>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972429"/>
    <w:rPr>
      <w:rFonts w:ascii="等线" w:eastAsia="等线" w:hAnsi="等线"/>
      <w:noProof/>
      <w:sz w:val="20"/>
    </w:rPr>
  </w:style>
  <w:style w:type="paragraph" w:customStyle="1" w:styleId="EndNoteBibliography">
    <w:name w:val="EndNote Bibliography"/>
    <w:basedOn w:val="a"/>
    <w:link w:val="EndNoteBibliography0"/>
    <w:rsid w:val="00972429"/>
    <w:rPr>
      <w:rFonts w:ascii="等线" w:eastAsia="等线" w:hAnsi="等线"/>
      <w:noProof/>
      <w:sz w:val="20"/>
    </w:rPr>
  </w:style>
  <w:style w:type="character" w:customStyle="1" w:styleId="EndNoteBibliography0">
    <w:name w:val="EndNote Bibliography 字符"/>
    <w:basedOn w:val="a0"/>
    <w:link w:val="EndNoteBibliography"/>
    <w:rsid w:val="00972429"/>
    <w:rPr>
      <w:rFonts w:ascii="等线" w:eastAsia="等线" w:hAnsi="等线"/>
      <w:noProof/>
      <w:sz w:val="20"/>
    </w:rPr>
  </w:style>
  <w:style w:type="paragraph" w:customStyle="1" w:styleId="Tableofcontents">
    <w:name w:val="Table of contents"/>
    <w:basedOn w:val="a"/>
    <w:autoRedefine/>
    <w:rsid w:val="00457F43"/>
    <w:pPr>
      <w:widowControl/>
      <w:spacing w:line="360" w:lineRule="auto"/>
    </w:pPr>
    <w:rPr>
      <w:rFonts w:ascii="Times New Roman" w:hAnsi="Times New Roman" w:cs="Times New Roman"/>
      <w:kern w:val="0"/>
      <w:sz w:val="24"/>
      <w:szCs w:val="24"/>
      <w:lang w:val="de-DE"/>
    </w:rPr>
  </w:style>
  <w:style w:type="paragraph" w:styleId="af1">
    <w:name w:val="List Paragraph"/>
    <w:basedOn w:val="a"/>
    <w:uiPriority w:val="34"/>
    <w:qFormat/>
    <w:rsid w:val="00773B7E"/>
    <w:pPr>
      <w:ind w:firstLineChars="200" w:firstLine="420"/>
    </w:pPr>
  </w:style>
  <w:style w:type="table" w:styleId="af2">
    <w:name w:val="Grid Table Light"/>
    <w:basedOn w:val="a1"/>
    <w:uiPriority w:val="40"/>
    <w:rsid w:val="00D52B6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2">
    <w:name w:val="Plain Table 2"/>
    <w:basedOn w:val="a1"/>
    <w:uiPriority w:val="42"/>
    <w:rsid w:val="00244EB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H1">
    <w:name w:val="H1"/>
    <w:basedOn w:val="1"/>
    <w:qFormat/>
    <w:rsid w:val="00911197"/>
    <w:pPr>
      <w:keepNext w:val="0"/>
      <w:keepLines w:val="0"/>
      <w:widowControl/>
      <w:spacing w:before="460" w:after="230" w:line="230" w:lineRule="atLeast"/>
      <w:jc w:val="left"/>
    </w:pPr>
    <w:rPr>
      <w:rFonts w:ascii="Arial" w:eastAsia="MS Mincho" w:hAnsi="Arial" w:cs="Times New Roman"/>
      <w:bCs w:val="0"/>
      <w:kern w:val="0"/>
      <w:sz w:val="22"/>
      <w:szCs w:val="20"/>
      <w:lang w:eastAsia="ja-JP"/>
    </w:rPr>
  </w:style>
  <w:style w:type="paragraph" w:customStyle="1" w:styleId="H2">
    <w:name w:val="H2"/>
    <w:basedOn w:val="H1"/>
    <w:qFormat/>
    <w:rsid w:val="00911197"/>
    <w:rPr>
      <w:bCs/>
      <w:sz w:val="18"/>
    </w:rPr>
  </w:style>
  <w:style w:type="paragraph" w:customStyle="1" w:styleId="P1">
    <w:name w:val="P1"/>
    <w:basedOn w:val="a"/>
    <w:qFormat/>
    <w:rsid w:val="00911197"/>
    <w:pPr>
      <w:widowControl/>
      <w:spacing w:line="225" w:lineRule="exact"/>
      <w:jc w:val="left"/>
    </w:pPr>
    <w:rPr>
      <w:rFonts w:ascii="Arial" w:eastAsia="MS Mincho" w:hAnsi="Arial" w:cs="Times New Roman"/>
      <w:kern w:val="0"/>
      <w:sz w:val="17"/>
      <w:szCs w:val="24"/>
      <w:lang w:eastAsia="ja-JP"/>
    </w:rPr>
  </w:style>
  <w:style w:type="character" w:customStyle="1" w:styleId="10">
    <w:name w:val="标题 1 字符"/>
    <w:basedOn w:val="a0"/>
    <w:link w:val="1"/>
    <w:uiPriority w:val="9"/>
    <w:rsid w:val="00911197"/>
    <w:rPr>
      <w:b/>
      <w:bCs/>
      <w:kern w:val="44"/>
      <w:sz w:val="44"/>
      <w:szCs w:val="44"/>
    </w:rPr>
  </w:style>
  <w:style w:type="paragraph" w:styleId="af3">
    <w:name w:val="caption"/>
    <w:basedOn w:val="a"/>
    <w:next w:val="a"/>
    <w:uiPriority w:val="35"/>
    <w:unhideWhenUsed/>
    <w:qFormat/>
    <w:rsid w:val="00911197"/>
    <w:rPr>
      <w:rFonts w:asciiTheme="majorHAnsi" w:eastAsia="黑体" w:hAnsiTheme="majorHAnsi" w:cstheme="majorBidi"/>
      <w:sz w:val="20"/>
      <w:szCs w:val="20"/>
    </w:rPr>
  </w:style>
  <w:style w:type="character" w:styleId="af4">
    <w:name w:val="Placeholder Text"/>
    <w:basedOn w:val="a0"/>
    <w:uiPriority w:val="99"/>
    <w:semiHidden/>
    <w:rsid w:val="006D0C10"/>
    <w:rPr>
      <w:color w:val="808080"/>
    </w:rPr>
  </w:style>
  <w:style w:type="paragraph" w:customStyle="1" w:styleId="AuthorsFull">
    <w:name w:val="Authors Full"/>
    <w:basedOn w:val="a"/>
    <w:rsid w:val="000A3C8C"/>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
    <w:rsid w:val="000A3C8C"/>
    <w:pPr>
      <w:widowControl/>
      <w:jc w:val="left"/>
    </w:pPr>
    <w:rPr>
      <w:rFonts w:ascii="Times New Roman" w:eastAsia="MS Mincho" w:hAnsi="Times New Roman" w:cs="Times New Roman"/>
      <w:kern w:val="0"/>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183334">
      <w:bodyDiv w:val="1"/>
      <w:marLeft w:val="0"/>
      <w:marRight w:val="0"/>
      <w:marTop w:val="0"/>
      <w:marBottom w:val="0"/>
      <w:divBdr>
        <w:top w:val="none" w:sz="0" w:space="0" w:color="auto"/>
        <w:left w:val="none" w:sz="0" w:space="0" w:color="auto"/>
        <w:bottom w:val="none" w:sz="0" w:space="0" w:color="auto"/>
        <w:right w:val="none" w:sz="0" w:space="0" w:color="auto"/>
      </w:divBdr>
    </w:div>
    <w:div w:id="900097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tiff"/><Relationship Id="rId7" Type="http://schemas.openxmlformats.org/officeDocument/2006/relationships/image" Target="media/image2.tif"/><Relationship Id="rId12" Type="http://schemas.openxmlformats.org/officeDocument/2006/relationships/image" Target="media/image7.png"/><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jp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4.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tiff"/><Relationship Id="rId22" Type="http://schemas.openxmlformats.org/officeDocument/2006/relationships/image" Target="media/image1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1332</TotalTime>
  <Pages>25</Pages>
  <Words>1605</Words>
  <Characters>9150</Characters>
  <Application>Microsoft Office Word</Application>
  <DocSecurity>0</DocSecurity>
  <Lines>76</Lines>
  <Paragraphs>21</Paragraphs>
  <ScaleCrop>false</ScaleCrop>
  <Company/>
  <LinksUpToDate>false</LinksUpToDate>
  <CharactersWithSpaces>10734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shen chunli</dc:creator>
  <cp:keywords/>
  <dc:description/>
  <cp:lastModifiedBy>s</cp:lastModifiedBy>
  <cp:revision>32</cp:revision>
  <cp:lastPrinted>2022-12-12T12:16:00Z</cp:lastPrinted>
  <dcterms:created xsi:type="dcterms:W3CDTF">2023-06-28T12:03:00Z</dcterms:created>
  <dcterms:modified xsi:type="dcterms:W3CDTF">2024-02-26T02:37:00Z</dcterms:modified>
</cp:coreProperties>
</file>