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075" w:rsidRDefault="00076075" w:rsidP="00076075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p w:rsidR="00076075" w:rsidRPr="003F59DB" w:rsidRDefault="00076075" w:rsidP="00076075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F59DB">
        <w:rPr>
          <w:rFonts w:ascii="Times New Roman" w:hAnsi="Times New Roman" w:cs="Times New Roman"/>
          <w:b/>
          <w:sz w:val="52"/>
          <w:szCs w:val="52"/>
        </w:rPr>
        <w:t>Supporting Information</w:t>
      </w:r>
    </w:p>
    <w:p w:rsidR="00A71F45" w:rsidRDefault="00A71F45" w:rsidP="00A71F45">
      <w:pPr>
        <w:rPr>
          <w:rFonts w:ascii="Times New Roman" w:hAnsi="Times New Roman" w:cs="Times New Roman"/>
          <w:b/>
          <w:sz w:val="32"/>
          <w:szCs w:val="32"/>
        </w:rPr>
      </w:pPr>
    </w:p>
    <w:p w:rsidR="00A71F45" w:rsidRPr="00A71F45" w:rsidRDefault="00A71F45" w:rsidP="00A71F4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1F45">
        <w:rPr>
          <w:rFonts w:ascii="Times New Roman" w:hAnsi="Times New Roman" w:cs="Times New Roman"/>
          <w:b/>
          <w:sz w:val="36"/>
          <w:szCs w:val="36"/>
        </w:rPr>
        <w:t>All-Flexible Lithium Ion Battery Based on Thermally-Etched Porous Carbon Cloth Anode and Cathode</w:t>
      </w:r>
    </w:p>
    <w:p w:rsidR="00A71F45" w:rsidRPr="004F51A7" w:rsidRDefault="00A71F45" w:rsidP="00A71F45">
      <w:pPr>
        <w:spacing w:before="100" w:beforeAutospacing="1" w:line="480" w:lineRule="auto"/>
        <w:rPr>
          <w:rFonts w:ascii="Times New Roman" w:hAnsi="Times New Roman" w:cs="Times New Roman"/>
          <w:sz w:val="24"/>
          <w:szCs w:val="24"/>
        </w:rPr>
      </w:pPr>
      <w:r w:rsidRPr="004F51A7">
        <w:rPr>
          <w:rFonts w:ascii="Times New Roman" w:hAnsi="Times New Roman" w:cs="Times New Roman"/>
          <w:sz w:val="24"/>
          <w:szCs w:val="24"/>
        </w:rPr>
        <w:t>Muhammad-Sadeeq Balogun,</w:t>
      </w:r>
      <w:r w:rsidRPr="004F51A7">
        <w:rPr>
          <w:rFonts w:ascii="Times New Roman" w:hAnsi="Times New Roman" w:cs="Times New Roman"/>
          <w:sz w:val="24"/>
          <w:szCs w:val="24"/>
          <w:vertAlign w:val="superscript"/>
        </w:rPr>
        <w:t xml:space="preserve"> a</w:t>
      </w:r>
      <w:r w:rsidRPr="004F51A7">
        <w:rPr>
          <w:rFonts w:ascii="Times New Roman" w:hAnsi="Times New Roman" w:cs="Times New Roman"/>
          <w:sz w:val="24"/>
          <w:szCs w:val="24"/>
        </w:rPr>
        <w:t xml:space="preserve"> </w:t>
      </w:r>
      <w:r w:rsidR="00054655" w:rsidRPr="004F51A7">
        <w:rPr>
          <w:rFonts w:ascii="Times New Roman" w:hAnsi="Times New Roman" w:cs="Times New Roman"/>
          <w:sz w:val="24"/>
          <w:szCs w:val="24"/>
        </w:rPr>
        <w:t>Feiyi Lyu,</w:t>
      </w:r>
      <w:r w:rsidR="00054655" w:rsidRPr="004F51A7">
        <w:rPr>
          <w:rFonts w:ascii="Times New Roman" w:hAnsi="Times New Roman" w:cs="Times New Roman"/>
          <w:sz w:val="24"/>
          <w:szCs w:val="24"/>
          <w:vertAlign w:val="superscript"/>
        </w:rPr>
        <w:t xml:space="preserve"> a</w:t>
      </w:r>
      <w:r w:rsidR="00054655" w:rsidRPr="004F51A7">
        <w:rPr>
          <w:rFonts w:ascii="Times New Roman" w:hAnsi="Times New Roman" w:cs="Times New Roman"/>
          <w:sz w:val="24"/>
          <w:szCs w:val="24"/>
        </w:rPr>
        <w:t xml:space="preserve"> </w:t>
      </w:r>
      <w:r w:rsidRPr="004F51A7">
        <w:rPr>
          <w:rFonts w:ascii="Times New Roman" w:hAnsi="Times New Roman" w:cs="Times New Roman"/>
          <w:sz w:val="24"/>
          <w:szCs w:val="24"/>
        </w:rPr>
        <w:t>Yang Luo,</w:t>
      </w:r>
      <w:r w:rsidRPr="004F51A7">
        <w:rPr>
          <w:rFonts w:ascii="Times New Roman" w:hAnsi="Times New Roman" w:cs="Times New Roman"/>
          <w:sz w:val="24"/>
          <w:szCs w:val="24"/>
          <w:vertAlign w:val="superscript"/>
        </w:rPr>
        <w:t xml:space="preserve"> a</w:t>
      </w:r>
      <w:r w:rsidRPr="004F51A7">
        <w:rPr>
          <w:rFonts w:ascii="Times New Roman" w:hAnsi="Times New Roman" w:cs="Times New Roman"/>
          <w:sz w:val="24"/>
          <w:szCs w:val="24"/>
        </w:rPr>
        <w:t xml:space="preserve"> Weitao Qiu,</w:t>
      </w:r>
      <w:r w:rsidRPr="004F51A7">
        <w:rPr>
          <w:rFonts w:ascii="Times New Roman" w:hAnsi="Times New Roman" w:cs="Times New Roman"/>
          <w:sz w:val="24"/>
          <w:szCs w:val="24"/>
          <w:vertAlign w:val="superscript"/>
        </w:rPr>
        <w:t xml:space="preserve"> a</w:t>
      </w:r>
      <w:r w:rsidRPr="004F51A7">
        <w:rPr>
          <w:rFonts w:ascii="Times New Roman" w:hAnsi="Times New Roman" w:cs="Times New Roman"/>
          <w:sz w:val="24"/>
          <w:szCs w:val="24"/>
        </w:rPr>
        <w:t xml:space="preserve"> Hui Meng,</w:t>
      </w:r>
      <w:r w:rsidRPr="004F51A7">
        <w:rPr>
          <w:rFonts w:ascii="Times New Roman" w:hAnsi="Times New Roman" w:cs="Times New Roman"/>
          <w:sz w:val="24"/>
          <w:szCs w:val="24"/>
          <w:vertAlign w:val="superscript"/>
        </w:rPr>
        <w:t xml:space="preserve"> c</w:t>
      </w:r>
      <w:r w:rsidRPr="004F51A7">
        <w:rPr>
          <w:rFonts w:ascii="Times New Roman" w:hAnsi="Times New Roman" w:cs="Times New Roman"/>
          <w:sz w:val="24"/>
          <w:szCs w:val="24"/>
        </w:rPr>
        <w:t xml:space="preserve"> Jiantao Li,</w:t>
      </w:r>
      <w:r w:rsidRPr="004F51A7">
        <w:rPr>
          <w:rFonts w:ascii="Times New Roman" w:hAnsi="Times New Roman" w:cs="Times New Roman"/>
          <w:sz w:val="24"/>
          <w:szCs w:val="24"/>
          <w:vertAlign w:val="superscript"/>
        </w:rPr>
        <w:t xml:space="preserve"> b</w:t>
      </w:r>
      <w:r w:rsidRPr="004F51A7">
        <w:rPr>
          <w:rFonts w:ascii="Times New Roman" w:hAnsi="Times New Roman" w:cs="Times New Roman"/>
          <w:sz w:val="24"/>
          <w:szCs w:val="24"/>
        </w:rPr>
        <w:t xml:space="preserve"> Wenjie Mai,* </w:t>
      </w:r>
      <w:r w:rsidRPr="004F51A7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4F51A7">
        <w:rPr>
          <w:rFonts w:ascii="Times New Roman" w:hAnsi="Times New Roman" w:cs="Times New Roman"/>
          <w:sz w:val="24"/>
          <w:szCs w:val="24"/>
        </w:rPr>
        <w:t xml:space="preserve"> Liqiang Mai,*</w:t>
      </w:r>
      <w:r w:rsidRPr="004F51A7">
        <w:rPr>
          <w:rFonts w:ascii="Times New Roman" w:hAnsi="Times New Roman" w:cs="Times New Roman"/>
          <w:sz w:val="24"/>
          <w:szCs w:val="24"/>
          <w:vertAlign w:val="superscript"/>
        </w:rPr>
        <w:t xml:space="preserve"> b</w:t>
      </w:r>
      <w:r w:rsidRPr="004F51A7">
        <w:rPr>
          <w:rFonts w:ascii="Times New Roman" w:hAnsi="Times New Roman" w:cs="Times New Roman"/>
          <w:sz w:val="24"/>
          <w:szCs w:val="24"/>
        </w:rPr>
        <w:t xml:space="preserve"> and Yexiang Tong*</w:t>
      </w:r>
      <w:r w:rsidRPr="004F51A7">
        <w:rPr>
          <w:rFonts w:ascii="Times New Roman" w:hAnsi="Times New Roman" w:cs="Times New Roman"/>
          <w:sz w:val="24"/>
          <w:szCs w:val="24"/>
          <w:vertAlign w:val="superscript"/>
        </w:rPr>
        <w:t xml:space="preserve"> a</w:t>
      </w:r>
    </w:p>
    <w:p w:rsidR="00A71F45" w:rsidRPr="004F51A7" w:rsidRDefault="00A71F45" w:rsidP="00A71F45">
      <w:pPr>
        <w:pStyle w:val="Abstract"/>
        <w:rPr>
          <w:i/>
        </w:rPr>
      </w:pPr>
      <w:r w:rsidRPr="004F51A7">
        <w:rPr>
          <w:i/>
          <w:vertAlign w:val="superscript"/>
        </w:rPr>
        <w:t>a</w:t>
      </w:r>
      <w:r w:rsidRPr="004F51A7">
        <w:rPr>
          <w:i/>
        </w:rPr>
        <w:t xml:space="preserve"> MOE of the Key Laboratory of Bioinorganic and Synthetic Chemistry, KLGHEI of Environment and Energy Chemistry, The Key Lab of Low-carbon Chem &amp; Energy Conservation of Guangdong Province, School of Chemistry and Chemical Engineering,</w:t>
      </w:r>
      <w:r w:rsidRPr="004F51A7">
        <w:rPr>
          <w:i/>
          <w:lang w:val="en-GB"/>
        </w:rPr>
        <w:t xml:space="preserve"> </w:t>
      </w:r>
      <w:r w:rsidRPr="004F51A7">
        <w:rPr>
          <w:i/>
        </w:rPr>
        <w:t>Sun Yat-Sen University</w:t>
      </w:r>
      <w:r w:rsidRPr="004F51A7">
        <w:rPr>
          <w:i/>
          <w:lang w:val="en-GB"/>
        </w:rPr>
        <w:t>, Guangzhou 510275, People’s Republic of China;</w:t>
      </w:r>
      <w:r w:rsidRPr="004F51A7">
        <w:rPr>
          <w:i/>
        </w:rPr>
        <w:t xml:space="preserve"> E-mail: </w:t>
      </w:r>
      <w:bookmarkStart w:id="1" w:name="OLE_LINK53"/>
      <w:bookmarkStart w:id="2" w:name="OLE_LINK54"/>
      <w:r w:rsidRPr="004F51A7">
        <w:rPr>
          <w:rFonts w:asciiTheme="minorHAnsi" w:eastAsiaTheme="minorEastAsia" w:hAnsiTheme="minorHAnsi" w:cstheme="minorBidi"/>
          <w:szCs w:val="22"/>
        </w:rPr>
        <w:fldChar w:fldCharType="begin"/>
      </w:r>
      <w:r w:rsidRPr="004F51A7">
        <w:rPr>
          <w:i/>
        </w:rPr>
        <w:instrText xml:space="preserve"> HYPERLINK "mailto:chedhx@mail.sysu.edu.cn" </w:instrText>
      </w:r>
      <w:r w:rsidRPr="004F51A7">
        <w:rPr>
          <w:rFonts w:asciiTheme="minorHAnsi" w:eastAsiaTheme="minorEastAsia" w:hAnsiTheme="minorHAnsi" w:cstheme="minorBidi"/>
          <w:szCs w:val="22"/>
        </w:rPr>
        <w:fldChar w:fldCharType="separate"/>
      </w:r>
      <w:r w:rsidRPr="004F51A7">
        <w:rPr>
          <w:rStyle w:val="a7"/>
          <w:rFonts w:eastAsia="Arial Unicode MS"/>
          <w:i/>
          <w:szCs w:val="21"/>
        </w:rPr>
        <w:t>chedhx@mail.sysu.edu.cn</w:t>
      </w:r>
      <w:r w:rsidRPr="004F51A7">
        <w:rPr>
          <w:rStyle w:val="a7"/>
          <w:rFonts w:eastAsia="Arial Unicode MS"/>
          <w:i/>
          <w:szCs w:val="21"/>
        </w:rPr>
        <w:fldChar w:fldCharType="end"/>
      </w:r>
      <w:bookmarkEnd w:id="1"/>
      <w:bookmarkEnd w:id="2"/>
      <w:r w:rsidRPr="004F51A7">
        <w:rPr>
          <w:i/>
        </w:rPr>
        <w:t>; Tel: +86-20-84110071; Fax: +86-20-84112245.</w:t>
      </w:r>
    </w:p>
    <w:p w:rsidR="00076075" w:rsidRDefault="00A71F45" w:rsidP="00A71F45">
      <w:pPr>
        <w:pStyle w:val="BCAuthorAddress"/>
        <w:jc w:val="both"/>
        <w:rPr>
          <w:lang w:eastAsia="zh-CN"/>
        </w:rPr>
      </w:pPr>
      <w:r w:rsidRPr="004F51A7">
        <w:rPr>
          <w:i/>
          <w:vertAlign w:val="superscript"/>
        </w:rPr>
        <w:t>b</w:t>
      </w:r>
      <w:r w:rsidRPr="004F51A7">
        <w:rPr>
          <w:i/>
        </w:rPr>
        <w:t xml:space="preserve"> State Key Laboratory of Advanced Technology for Materials Synthesis and Processing, Wuhan University of Technology, Wuhan 430070, China; E-mail: </w:t>
      </w:r>
      <w:hyperlink r:id="rId8" w:history="1">
        <w:r w:rsidRPr="004F51A7">
          <w:rPr>
            <w:rStyle w:val="a7"/>
            <w:i/>
            <w:color w:val="0000FF"/>
          </w:rPr>
          <w:t>mlq518@whut.edu.cn</w:t>
        </w:r>
      </w:hyperlink>
      <w:r w:rsidRPr="004F51A7">
        <w:rPr>
          <w:i/>
        </w:rPr>
        <w:br/>
      </w:r>
      <w:r w:rsidRPr="004F51A7">
        <w:rPr>
          <w:rStyle w:val="italic"/>
          <w:i/>
          <w:iCs/>
          <w:color w:val="000000" w:themeColor="text1"/>
          <w:szCs w:val="21"/>
          <w:vertAlign w:val="superscript"/>
        </w:rPr>
        <w:t>c</w:t>
      </w:r>
      <w:r w:rsidRPr="004F51A7">
        <w:rPr>
          <w:rStyle w:val="italic"/>
          <w:rFonts w:ascii="Times New Roman" w:hAnsi="Times New Roman"/>
          <w:i/>
          <w:iCs/>
          <w:color w:val="000000" w:themeColor="text1"/>
          <w:szCs w:val="21"/>
          <w:lang w:val="en-GB"/>
        </w:rPr>
        <w:t xml:space="preserve"> </w:t>
      </w:r>
      <w:r w:rsidRPr="004F51A7">
        <w:rPr>
          <w:rStyle w:val="italic"/>
          <w:rFonts w:ascii="Times New Roman" w:hAnsi="Times New Roman"/>
          <w:i/>
          <w:iCs/>
          <w:color w:val="000000" w:themeColor="text1"/>
          <w:szCs w:val="21"/>
        </w:rPr>
        <w:t>Department of Physics and Siyuan Laboratory, Jinan University, Guangzhou 510632, P. R. China</w:t>
      </w:r>
      <w:r w:rsidRPr="004F51A7">
        <w:rPr>
          <w:rStyle w:val="italic"/>
          <w:i/>
          <w:iCs/>
          <w:color w:val="000000" w:themeColor="text1"/>
          <w:szCs w:val="21"/>
        </w:rPr>
        <w:t>;</w:t>
      </w:r>
      <w:r w:rsidRPr="004F51A7">
        <w:rPr>
          <w:i/>
        </w:rPr>
        <w:t xml:space="preserve"> E-mail:</w:t>
      </w:r>
      <w:r w:rsidRPr="004F51A7">
        <w:rPr>
          <w:i/>
          <w:color w:val="0000FF"/>
        </w:rPr>
        <w:t xml:space="preserve"> </w:t>
      </w:r>
      <w:hyperlink r:id="rId9" w:history="1">
        <w:r w:rsidRPr="004F51A7">
          <w:rPr>
            <w:rStyle w:val="a7"/>
            <w:i/>
            <w:color w:val="0000FF"/>
          </w:rPr>
          <w:t>wenjiemai@gmail.com</w:t>
        </w:r>
      </w:hyperlink>
      <w:r w:rsidR="00076075" w:rsidRPr="009D015F">
        <w:rPr>
          <w:lang w:val="en-GB"/>
        </w:rPr>
        <w:br/>
      </w:r>
    </w:p>
    <w:p w:rsidR="00583AA7" w:rsidRDefault="00583AA7" w:rsidP="00583AA7"/>
    <w:p w:rsidR="00583AA7" w:rsidRPr="00583AA7" w:rsidRDefault="00583AA7" w:rsidP="00583AA7"/>
    <w:p w:rsidR="00211030" w:rsidRPr="00817278" w:rsidRDefault="00211030" w:rsidP="00074D7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17278">
        <w:rPr>
          <w:rFonts w:ascii="Times New Roman" w:hAnsi="Times New Roman" w:cs="Times New Roman" w:hint="eastAsia"/>
          <w:b/>
          <w:sz w:val="24"/>
          <w:szCs w:val="24"/>
        </w:rPr>
        <w:lastRenderedPageBreak/>
        <w:t>Capacity contribution of the CC in the CC-Fe</w:t>
      </w:r>
      <w:r w:rsidRPr="00817278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3</w:t>
      </w:r>
      <w:r w:rsidRPr="00817278">
        <w:rPr>
          <w:rFonts w:ascii="Times New Roman" w:hAnsi="Times New Roman" w:cs="Times New Roman" w:hint="eastAsia"/>
          <w:b/>
          <w:sz w:val="24"/>
          <w:szCs w:val="24"/>
        </w:rPr>
        <w:t>O</w:t>
      </w:r>
      <w:r w:rsidRPr="00817278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4</w:t>
      </w:r>
      <w:r w:rsidRPr="00817278">
        <w:rPr>
          <w:rFonts w:ascii="Times New Roman" w:hAnsi="Times New Roman" w:cs="Times New Roman" w:hint="eastAsia"/>
          <w:b/>
          <w:sz w:val="24"/>
          <w:szCs w:val="24"/>
        </w:rPr>
        <w:t xml:space="preserve"> electrode</w:t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sz w:val="24"/>
          <w:szCs w:val="24"/>
        </w:rPr>
        <w:t>We calculated the contribution of the modified CC in the CC-Fe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17278">
        <w:rPr>
          <w:rFonts w:ascii="Times New Roman" w:hAnsi="Times New Roman" w:cs="Times New Roman"/>
          <w:sz w:val="24"/>
          <w:szCs w:val="24"/>
        </w:rPr>
        <w:t>O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7278">
        <w:rPr>
          <w:rFonts w:ascii="Times New Roman" w:hAnsi="Times New Roman" w:cs="Times New Roman"/>
          <w:sz w:val="24"/>
          <w:szCs w:val="24"/>
        </w:rPr>
        <w:t>. The total mass of the electrode on 1×1 cm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7278">
        <w:rPr>
          <w:rFonts w:ascii="Times New Roman" w:hAnsi="Times New Roman" w:cs="Times New Roman"/>
          <w:sz w:val="24"/>
          <w:szCs w:val="24"/>
        </w:rPr>
        <w:t xml:space="preserve"> area is around 10.16 mg (~10 mg CC and ~0.16 mg Fe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17278">
        <w:rPr>
          <w:rFonts w:ascii="Times New Roman" w:hAnsi="Times New Roman" w:cs="Times New Roman"/>
          <w:sz w:val="24"/>
          <w:szCs w:val="24"/>
        </w:rPr>
        <w:t>O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7278">
        <w:rPr>
          <w:rFonts w:ascii="Times New Roman" w:hAnsi="Times New Roman" w:cs="Times New Roman"/>
          <w:sz w:val="24"/>
          <w:szCs w:val="24"/>
        </w:rPr>
        <w:t xml:space="preserve"> NPs). The experimental areal capacity delivered by the CC-Fe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17278">
        <w:rPr>
          <w:rFonts w:ascii="Times New Roman" w:hAnsi="Times New Roman" w:cs="Times New Roman"/>
          <w:sz w:val="24"/>
          <w:szCs w:val="24"/>
        </w:rPr>
        <w:t>O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7278">
        <w:rPr>
          <w:rFonts w:ascii="Times New Roman" w:hAnsi="Times New Roman" w:cs="Times New Roman"/>
          <w:sz w:val="24"/>
          <w:szCs w:val="24"/>
        </w:rPr>
        <w:t xml:space="preserve"> electrode is </w:t>
      </w:r>
      <w:proofErr w:type="gramStart"/>
      <w:r w:rsidRPr="00817278">
        <w:rPr>
          <w:rFonts w:ascii="Times New Roman" w:hAnsi="Times New Roman" w:cs="Times New Roman"/>
          <w:sz w:val="24"/>
          <w:szCs w:val="24"/>
        </w:rPr>
        <w:t>1.82 mAh/cm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817278">
        <w:rPr>
          <w:rFonts w:ascii="Times New Roman" w:hAnsi="Times New Roman" w:cs="Times New Roman"/>
          <w:sz w:val="24"/>
          <w:szCs w:val="24"/>
        </w:rPr>
        <w:t xml:space="preserve"> and mass capacity delivered by the CC-Fe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17278">
        <w:rPr>
          <w:rFonts w:ascii="Times New Roman" w:hAnsi="Times New Roman" w:cs="Times New Roman"/>
          <w:sz w:val="24"/>
          <w:szCs w:val="24"/>
        </w:rPr>
        <w:t>O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7278">
        <w:rPr>
          <w:rFonts w:ascii="Times New Roman" w:hAnsi="Times New Roman" w:cs="Times New Roman"/>
          <w:sz w:val="24"/>
          <w:szCs w:val="24"/>
        </w:rPr>
        <w:t xml:space="preserve"> electrode is 185 mAh/g. Therefore, the ratio of the areal capacity to that of the total mass is </w:t>
      </w:r>
      <w:proofErr w:type="gramStart"/>
      <w:r w:rsidRPr="00817278">
        <w:rPr>
          <w:rFonts w:ascii="Times New Roman" w:hAnsi="Times New Roman" w:cs="Times New Roman"/>
          <w:sz w:val="24"/>
          <w:szCs w:val="24"/>
        </w:rPr>
        <w:t>180 mAh/g, i.e</w:t>
      </w:r>
      <w:proofErr w:type="gramEnd"/>
      <w:r w:rsidRPr="008172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7278" w:rsidRPr="00817278" w:rsidRDefault="00817278" w:rsidP="00E914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667E0A" wp14:editId="13FE2CD0">
            <wp:extent cx="4861538" cy="570230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234" cy="5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17278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817278">
        <w:rPr>
          <w:rFonts w:ascii="Times New Roman" w:hAnsi="Times New Roman" w:cs="Times New Roman"/>
          <w:sz w:val="24"/>
          <w:szCs w:val="24"/>
        </w:rPr>
        <w:t xml:space="preserve"> Q represents discharge capacity in mAh/g and M is the mass loading in mg. This capacity is almost the same with the experimental mass capacity of the CC-Fe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17278">
        <w:rPr>
          <w:rFonts w:ascii="Times New Roman" w:hAnsi="Times New Roman" w:cs="Times New Roman"/>
          <w:sz w:val="24"/>
          <w:szCs w:val="24"/>
        </w:rPr>
        <w:t>O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7278">
        <w:rPr>
          <w:rFonts w:ascii="Times New Roman" w:hAnsi="Times New Roman" w:cs="Times New Roman"/>
          <w:sz w:val="24"/>
          <w:szCs w:val="24"/>
        </w:rPr>
        <w:t xml:space="preserve"> electrode </w:t>
      </w:r>
      <w:proofErr w:type="gramStart"/>
      <w:r w:rsidRPr="00817278">
        <w:rPr>
          <w:rFonts w:ascii="Times New Roman" w:hAnsi="Times New Roman" w:cs="Times New Roman"/>
          <w:sz w:val="24"/>
          <w:szCs w:val="24"/>
        </w:rPr>
        <w:t>at 185 mAh/g</w:t>
      </w:r>
      <w:proofErr w:type="gramEnd"/>
      <w:r w:rsidRPr="008172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sz w:val="24"/>
          <w:szCs w:val="24"/>
        </w:rPr>
        <w:t xml:space="preserve">Since the theoretical capacity of the CC-FeD is </w:t>
      </w:r>
      <w:proofErr w:type="gramStart"/>
      <w:r w:rsidRPr="00817278">
        <w:rPr>
          <w:rFonts w:ascii="Times New Roman" w:hAnsi="Times New Roman" w:cs="Times New Roman"/>
          <w:sz w:val="24"/>
          <w:szCs w:val="24"/>
        </w:rPr>
        <w:t>171 mAh/g with mass loading of about 10 mg,</w:t>
      </w:r>
      <w:proofErr w:type="gramEnd"/>
      <w:r w:rsidRPr="00817278">
        <w:rPr>
          <w:rFonts w:ascii="Times New Roman" w:hAnsi="Times New Roman" w:cs="Times New Roman"/>
          <w:sz w:val="24"/>
          <w:szCs w:val="24"/>
        </w:rPr>
        <w:t xml:space="preserve"> the total contribution of carbon cloth is therefore roughly 1.71 mAh/cm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7278">
        <w:rPr>
          <w:rFonts w:ascii="Times New Roman" w:hAnsi="Times New Roman" w:cs="Times New Roman"/>
          <w:sz w:val="24"/>
          <w:szCs w:val="24"/>
        </w:rPr>
        <w:t xml:space="preserve">, i.e. </w:t>
      </w:r>
    </w:p>
    <w:p w:rsidR="00817278" w:rsidRPr="00817278" w:rsidRDefault="00817278" w:rsidP="00E9140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09DF9D" wp14:editId="2AD4386B">
            <wp:extent cx="4491511" cy="1198419"/>
            <wp:effectExtent l="0" t="0" r="4445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048" cy="12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17278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817278">
        <w:rPr>
          <w:rFonts w:ascii="Times New Roman" w:hAnsi="Times New Roman" w:cs="Times New Roman"/>
          <w:sz w:val="24"/>
          <w:szCs w:val="24"/>
        </w:rPr>
        <w:t xml:space="preserve"> Q represents discharge capacity in mAh/cm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7278">
        <w:rPr>
          <w:rFonts w:ascii="Times New Roman" w:hAnsi="Times New Roman" w:cs="Times New Roman"/>
          <w:sz w:val="24"/>
          <w:szCs w:val="24"/>
        </w:rPr>
        <w:t xml:space="preserve">. This capacity is also close to the experimental capacity </w:t>
      </w:r>
      <w:proofErr w:type="gramStart"/>
      <w:r w:rsidRPr="00817278">
        <w:rPr>
          <w:rFonts w:ascii="Times New Roman" w:hAnsi="Times New Roman" w:cs="Times New Roman"/>
          <w:sz w:val="24"/>
          <w:szCs w:val="24"/>
        </w:rPr>
        <w:t>around 1.69 mAh/cm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817278">
        <w:rPr>
          <w:rFonts w:ascii="Times New Roman" w:hAnsi="Times New Roman" w:cs="Times New Roman"/>
          <w:sz w:val="24"/>
          <w:szCs w:val="24"/>
        </w:rPr>
        <w:t>.</w:t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sz w:val="24"/>
          <w:szCs w:val="24"/>
        </w:rPr>
        <w:t>Therefore, the capacity percentage of the porous CC is;</w:t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5250F" wp14:editId="50EB6F2A">
            <wp:extent cx="5175540" cy="775855"/>
            <wp:effectExtent l="0" t="0" r="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00" cy="7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5030C8" w:rsidRDefault="00817278" w:rsidP="00817278">
      <w:pPr>
        <w:spacing w:line="480" w:lineRule="auto"/>
        <w:rPr>
          <w:rFonts w:eastAsia="宋体"/>
          <w:szCs w:val="21"/>
        </w:rPr>
      </w:pPr>
      <w:r w:rsidRPr="00817278">
        <w:rPr>
          <w:rFonts w:ascii="Times New Roman" w:hAnsi="Times New Roman" w:cs="Times New Roman"/>
          <w:sz w:val="24"/>
          <w:szCs w:val="24"/>
        </w:rPr>
        <w:lastRenderedPageBreak/>
        <w:t>Since the capacity of the CC-FeD is 171 mAh/g, the total contribution of carbon cloth is therefore roughly 171 mAh/g × 10 mg/cm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7278">
        <w:rPr>
          <w:rFonts w:ascii="Times New Roman" w:hAnsi="Times New Roman" w:cs="Times New Roman"/>
          <w:sz w:val="24"/>
          <w:szCs w:val="24"/>
        </w:rPr>
        <w:t xml:space="preserve"> = 1.71 mAh/cm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7278">
        <w:rPr>
          <w:rFonts w:ascii="Times New Roman" w:hAnsi="Times New Roman" w:cs="Times New Roman"/>
          <w:sz w:val="24"/>
          <w:szCs w:val="24"/>
        </w:rPr>
        <w:t>, which is also close to the experimental capacity around 1.69 mAh/cm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7278">
        <w:rPr>
          <w:rFonts w:ascii="Times New Roman" w:hAnsi="Times New Roman" w:cs="Times New Roman"/>
          <w:sz w:val="24"/>
          <w:szCs w:val="24"/>
        </w:rPr>
        <w:t>.</w:t>
      </w:r>
      <w:r w:rsidRPr="00817278">
        <w:rPr>
          <w:rFonts w:ascii="Times New Roman" w:eastAsia="宋体" w:hAnsi="Times New Roman" w:cs="Times New Roman"/>
          <w:sz w:val="24"/>
          <w:szCs w:val="24"/>
        </w:rPr>
        <w:t xml:space="preserve"> This means that the porous CC constitute about 94% of the total capacity of the CC-Fe</w:t>
      </w:r>
      <w:r w:rsidRPr="00817278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817278">
        <w:rPr>
          <w:rFonts w:ascii="Times New Roman" w:eastAsia="宋体" w:hAnsi="Times New Roman" w:cs="Times New Roman"/>
          <w:sz w:val="24"/>
          <w:szCs w:val="24"/>
        </w:rPr>
        <w:t>O</w:t>
      </w:r>
      <w:r w:rsidRPr="00817278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817278">
        <w:rPr>
          <w:rFonts w:ascii="Times New Roman" w:eastAsia="宋体" w:hAnsi="Times New Roman" w:cs="Times New Roman"/>
          <w:sz w:val="24"/>
          <w:szCs w:val="24"/>
        </w:rPr>
        <w:t xml:space="preserve"> electrode.</w:t>
      </w:r>
    </w:p>
    <w:p w:rsidR="00817278" w:rsidRPr="00817278" w:rsidRDefault="00817278" w:rsidP="00372863">
      <w:pPr>
        <w:spacing w:before="100" w:beforeAutospacing="1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817278">
        <w:rPr>
          <w:rFonts w:ascii="Times New Roman" w:hAnsi="Times New Roman" w:cs="Times New Roman"/>
          <w:b/>
          <w:sz w:val="28"/>
          <w:szCs w:val="28"/>
        </w:rPr>
        <w:t>Supplementary Figures</w:t>
      </w:r>
    </w:p>
    <w:p w:rsidR="00817278" w:rsidRPr="00817278" w:rsidRDefault="002F0D59" w:rsidP="008172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4310" cy="4336282"/>
            <wp:effectExtent l="0" t="0" r="2540" b="0"/>
            <wp:docPr id="6" name="图片 6" descr="E:\Self research\Carbides\Ni-Fe-Carbide\Carbide-Fe\Article\Submission\Nano Energy\Revision\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lf research\Carbides\Ni-Fe-Carbide\Carbide-Fe\Article\Submission\Nano Energy\Revision\图片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S1.</w:t>
      </w:r>
      <w:r w:rsidRPr="00817278">
        <w:rPr>
          <w:rFonts w:ascii="Times New Roman" w:hAnsi="Times New Roman" w:cs="Times New Roman"/>
          <w:sz w:val="24"/>
          <w:szCs w:val="24"/>
        </w:rPr>
        <w:t xml:space="preserve"> </w:t>
      </w:r>
      <w:r w:rsidR="00523A0B">
        <w:rPr>
          <w:rFonts w:ascii="Times New Roman" w:hAnsi="Times New Roman" w:cs="Times New Roman"/>
          <w:sz w:val="24"/>
          <w:szCs w:val="24"/>
        </w:rPr>
        <w:t>(</w:t>
      </w:r>
      <w:r w:rsidRPr="00817278">
        <w:rPr>
          <w:rFonts w:ascii="Times New Roman" w:hAnsi="Times New Roman" w:cs="Times New Roman"/>
          <w:sz w:val="24"/>
          <w:szCs w:val="24"/>
        </w:rPr>
        <w:t xml:space="preserve">a) SEM image the PCC. Inset is the low magnification SEM image. </w:t>
      </w:r>
      <w:r w:rsidR="00523A0B">
        <w:rPr>
          <w:rFonts w:ascii="Times New Roman" w:hAnsi="Times New Roman" w:cs="Times New Roman"/>
          <w:sz w:val="24"/>
          <w:szCs w:val="24"/>
        </w:rPr>
        <w:t>(</w:t>
      </w:r>
      <w:r w:rsidRPr="00817278">
        <w:rPr>
          <w:rFonts w:ascii="Times New Roman" w:hAnsi="Times New Roman" w:cs="Times New Roman"/>
          <w:sz w:val="24"/>
          <w:szCs w:val="24"/>
        </w:rPr>
        <w:t xml:space="preserve">b) </w:t>
      </w:r>
      <w:r w:rsidR="003C586A">
        <w:rPr>
          <w:rFonts w:ascii="Times New Roman" w:hAnsi="Times New Roman" w:cs="Times New Roman" w:hint="eastAsia"/>
          <w:sz w:val="24"/>
          <w:szCs w:val="24"/>
        </w:rPr>
        <w:t xml:space="preserve">SEM image of the CC displaying its thickness. </w:t>
      </w:r>
      <w:r w:rsidR="002F0D59">
        <w:rPr>
          <w:rFonts w:ascii="Times New Roman" w:hAnsi="Times New Roman" w:cs="Times New Roman" w:hint="eastAsia"/>
          <w:sz w:val="24"/>
          <w:szCs w:val="24"/>
        </w:rPr>
        <w:t xml:space="preserve">(c) </w:t>
      </w:r>
      <w:r w:rsidRPr="00817278">
        <w:rPr>
          <w:rFonts w:ascii="Times New Roman" w:hAnsi="Times New Roman" w:cs="Times New Roman"/>
          <w:sz w:val="24"/>
          <w:szCs w:val="24"/>
        </w:rPr>
        <w:t xml:space="preserve">TEM image </w:t>
      </w:r>
      <w:r w:rsidR="002F0D59">
        <w:rPr>
          <w:rFonts w:ascii="Times New Roman" w:hAnsi="Times New Roman" w:cs="Times New Roman" w:hint="eastAsia"/>
          <w:sz w:val="24"/>
          <w:szCs w:val="24"/>
        </w:rPr>
        <w:t xml:space="preserve">of the carbon cloth </w:t>
      </w:r>
      <w:r w:rsidRPr="00817278">
        <w:rPr>
          <w:rFonts w:ascii="Times New Roman" w:hAnsi="Times New Roman" w:cs="Times New Roman"/>
          <w:sz w:val="24"/>
          <w:szCs w:val="24"/>
        </w:rPr>
        <w:t xml:space="preserve">and </w:t>
      </w:r>
      <w:r w:rsidR="00523A0B">
        <w:rPr>
          <w:rFonts w:ascii="Times New Roman" w:hAnsi="Times New Roman" w:cs="Times New Roman"/>
          <w:sz w:val="24"/>
          <w:szCs w:val="24"/>
        </w:rPr>
        <w:t>(</w:t>
      </w:r>
      <w:r w:rsidR="002F0D59">
        <w:rPr>
          <w:rFonts w:ascii="Times New Roman" w:hAnsi="Times New Roman" w:cs="Times New Roman" w:hint="eastAsia"/>
          <w:sz w:val="24"/>
          <w:szCs w:val="24"/>
        </w:rPr>
        <w:t>d</w:t>
      </w:r>
      <w:r w:rsidRPr="00817278">
        <w:rPr>
          <w:rFonts w:ascii="Times New Roman" w:hAnsi="Times New Roman" w:cs="Times New Roman"/>
          <w:sz w:val="24"/>
          <w:szCs w:val="24"/>
        </w:rPr>
        <w:t>) HRTEM of the PCC sample displaying the smooth surface carbon fiber.</w:t>
      </w:r>
    </w:p>
    <w:p w:rsidR="00817278" w:rsidRPr="00817278" w:rsidRDefault="00817278" w:rsidP="00523A0B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817278" w:rsidRPr="00817278" w:rsidRDefault="00817278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5550" cy="2308648"/>
            <wp:effectExtent l="0" t="0" r="3175" b="0"/>
            <wp:docPr id="33" name="图片 33" descr="Figure S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 S2-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85" cy="23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817278" w:rsidRDefault="00817278" w:rsidP="00817278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S2.</w:t>
      </w:r>
      <w:r w:rsidRPr="00817278">
        <w:rPr>
          <w:rFonts w:ascii="Times New Roman" w:hAnsi="Times New Roman" w:cs="Times New Roman"/>
          <w:sz w:val="24"/>
          <w:szCs w:val="24"/>
        </w:rPr>
        <w:t xml:space="preserve"> </w:t>
      </w:r>
      <w:r w:rsidR="00523A0B">
        <w:rPr>
          <w:rFonts w:ascii="Times New Roman" w:eastAsia="宋体" w:hAnsi="Times New Roman" w:cs="Times New Roman"/>
          <w:sz w:val="24"/>
          <w:szCs w:val="24"/>
        </w:rPr>
        <w:t>En</w:t>
      </w:r>
      <w:r w:rsidRPr="00817278">
        <w:rPr>
          <w:rFonts w:ascii="Times New Roman" w:eastAsia="宋体" w:hAnsi="Times New Roman" w:cs="Times New Roman"/>
          <w:sz w:val="24"/>
          <w:szCs w:val="24"/>
        </w:rPr>
        <w:t>large SEM images</w:t>
      </w:r>
      <w:r w:rsidRPr="00817278">
        <w:rPr>
          <w:rFonts w:ascii="Times New Roman" w:hAnsi="Times New Roman" w:cs="Times New Roman"/>
          <w:sz w:val="24"/>
          <w:szCs w:val="24"/>
        </w:rPr>
        <w:t xml:space="preserve"> of a) CC-FeOOH NRs</w:t>
      </w:r>
      <w:r w:rsidRPr="00817278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817278">
        <w:rPr>
          <w:rFonts w:ascii="Times New Roman" w:hAnsi="Times New Roman" w:cs="Times New Roman"/>
          <w:sz w:val="24"/>
          <w:szCs w:val="24"/>
        </w:rPr>
        <w:t xml:space="preserve"> b) porous CC-Fe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17278">
        <w:rPr>
          <w:rFonts w:ascii="Times New Roman" w:hAnsi="Times New Roman" w:cs="Times New Roman"/>
          <w:sz w:val="24"/>
          <w:szCs w:val="24"/>
        </w:rPr>
        <w:t>O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7278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817278">
        <w:rPr>
          <w:rFonts w:ascii="Times New Roman" w:hAnsi="Times New Roman" w:cs="Times New Roman"/>
          <w:sz w:val="24"/>
          <w:szCs w:val="24"/>
        </w:rPr>
        <w:t>NPs</w:t>
      </w:r>
      <w:r w:rsidRPr="00817278">
        <w:rPr>
          <w:rFonts w:ascii="Times New Roman" w:eastAsia="宋体" w:hAnsi="Times New Roman" w:cs="Times New Roman"/>
          <w:sz w:val="24"/>
          <w:szCs w:val="24"/>
        </w:rPr>
        <w:t>.</w:t>
      </w:r>
    </w:p>
    <w:p w:rsidR="00817278" w:rsidRPr="00817278" w:rsidRDefault="00817278" w:rsidP="0081727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817278" w:rsidRPr="00817278" w:rsidRDefault="00817278" w:rsidP="00817278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817278" w:rsidRPr="00817278" w:rsidRDefault="00817278" w:rsidP="00B4742B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817278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147733" cy="2339827"/>
            <wp:effectExtent l="0" t="0" r="0" b="0"/>
            <wp:docPr id="32" name="图片 32" descr="Figure S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 S3-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39" cy="235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Default="00817278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</w:t>
      </w:r>
      <w:r w:rsidRPr="00817278">
        <w:rPr>
          <w:rFonts w:ascii="Times New Roman" w:eastAsia="宋体" w:hAnsi="Times New Roman" w:cs="Times New Roman"/>
          <w:b/>
          <w:sz w:val="24"/>
          <w:szCs w:val="24"/>
        </w:rPr>
        <w:t>3</w:t>
      </w:r>
      <w:r w:rsidRPr="00817278">
        <w:rPr>
          <w:rFonts w:ascii="Times New Roman" w:hAnsi="Times New Roman" w:cs="Times New Roman"/>
          <w:b/>
          <w:sz w:val="24"/>
          <w:szCs w:val="24"/>
        </w:rPr>
        <w:t>.</w:t>
      </w:r>
      <w:r w:rsidRPr="00817278">
        <w:rPr>
          <w:rFonts w:ascii="Times New Roman" w:hAnsi="Times New Roman" w:cs="Times New Roman"/>
          <w:sz w:val="24"/>
          <w:szCs w:val="24"/>
        </w:rPr>
        <w:t xml:space="preserve"> </w:t>
      </w:r>
      <w:r w:rsidRPr="00817278">
        <w:rPr>
          <w:rFonts w:ascii="Times New Roman" w:eastAsia="宋体" w:hAnsi="Times New Roman" w:cs="Times New Roman"/>
          <w:sz w:val="24"/>
          <w:szCs w:val="24"/>
        </w:rPr>
        <w:t>Enlarge</w:t>
      </w:r>
      <w:r w:rsidRPr="00817278">
        <w:rPr>
          <w:rFonts w:ascii="Times New Roman" w:hAnsi="Times New Roman" w:cs="Times New Roman"/>
          <w:sz w:val="24"/>
          <w:szCs w:val="24"/>
        </w:rPr>
        <w:t xml:space="preserve"> SEM images of the Porous CC-FeD.</w:t>
      </w:r>
    </w:p>
    <w:p w:rsidR="00B4742B" w:rsidRDefault="00B4742B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742B" w:rsidRDefault="00B4742B" w:rsidP="00817278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CD2E36" w:rsidRDefault="00CD2E36" w:rsidP="00817278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CD2E36" w:rsidRDefault="00CD2E36" w:rsidP="00817278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CD2E36" w:rsidRDefault="00CD2E36" w:rsidP="00817278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CD2E36" w:rsidRPr="00817278" w:rsidRDefault="00CD2E36" w:rsidP="00817278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817278" w:rsidRPr="00817278" w:rsidRDefault="00817278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15043" cy="4311997"/>
            <wp:effectExtent l="0" t="0" r="5080" b="0"/>
            <wp:docPr id="31" name="图片 31" descr="E:\Self research\Carbides\Ni-Fe-Carbide\Carbide-Fe\Article\Submission\AM\AM Figures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E:\Self research\Carbides\Ni-Fe-Carbide\Carbide-Fe\Article\Submission\AM\AM Figures\Figure S3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43" cy="431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</w:t>
      </w:r>
      <w:r w:rsidRPr="00817278">
        <w:rPr>
          <w:rFonts w:ascii="Times New Roman" w:eastAsia="宋体" w:hAnsi="Times New Roman" w:cs="Times New Roman"/>
          <w:b/>
          <w:sz w:val="24"/>
          <w:szCs w:val="24"/>
        </w:rPr>
        <w:t>4</w:t>
      </w:r>
      <w:r w:rsidRPr="00817278">
        <w:rPr>
          <w:rFonts w:ascii="Times New Roman" w:hAnsi="Times New Roman" w:cs="Times New Roman"/>
          <w:b/>
          <w:sz w:val="24"/>
          <w:szCs w:val="24"/>
        </w:rPr>
        <w:t>.</w:t>
      </w:r>
      <w:r w:rsidRPr="00817278">
        <w:rPr>
          <w:rFonts w:ascii="Times New Roman" w:hAnsi="Times New Roman" w:cs="Times New Roman"/>
          <w:sz w:val="24"/>
          <w:szCs w:val="24"/>
        </w:rPr>
        <w:t xml:space="preserve"> (a) XPS survey spectra of the PCC, CC-Fe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17278">
        <w:rPr>
          <w:rFonts w:ascii="Times New Roman" w:hAnsi="Times New Roman" w:cs="Times New Roman"/>
          <w:sz w:val="24"/>
          <w:szCs w:val="24"/>
        </w:rPr>
        <w:t>O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7278">
        <w:rPr>
          <w:rFonts w:ascii="Times New Roman" w:hAnsi="Times New Roman" w:cs="Times New Roman"/>
          <w:sz w:val="24"/>
          <w:szCs w:val="24"/>
        </w:rPr>
        <w:t xml:space="preserve"> and CC-FeD samples displaying only the presence of C peak, O peak and N-heteroatom peak in the CC-FeD samples. b) Fe 2p core-level spectra of the CC-FeD and CC-Fe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17278">
        <w:rPr>
          <w:rFonts w:ascii="Times New Roman" w:hAnsi="Times New Roman" w:cs="Times New Roman"/>
          <w:sz w:val="24"/>
          <w:szCs w:val="24"/>
        </w:rPr>
        <w:t>O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7278">
        <w:rPr>
          <w:rFonts w:ascii="Times New Roman" w:hAnsi="Times New Roman" w:cs="Times New Roman"/>
          <w:sz w:val="24"/>
          <w:szCs w:val="24"/>
        </w:rPr>
        <w:t xml:space="preserve"> showing no trace of Fe peaks in the CC-FeD samples. e) O 1s core-level spectra of the PCC, CC-Fe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17278">
        <w:rPr>
          <w:rFonts w:ascii="Times New Roman" w:hAnsi="Times New Roman" w:cs="Times New Roman"/>
          <w:sz w:val="24"/>
          <w:szCs w:val="24"/>
        </w:rPr>
        <w:t>O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7278">
        <w:rPr>
          <w:rFonts w:ascii="Times New Roman" w:hAnsi="Times New Roman" w:cs="Times New Roman"/>
          <w:sz w:val="24"/>
          <w:szCs w:val="24"/>
        </w:rPr>
        <w:t xml:space="preserve"> and CC-FeD samples, which indicate the low content of oxygen in the modified CC samples justifying the absence of iron oxides.</w:t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7278" w:rsidRPr="00817278" w:rsidRDefault="00817278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1911" cy="2153486"/>
            <wp:effectExtent l="0" t="0" r="5080" b="0"/>
            <wp:docPr id="28" name="图片 28" descr="E:\Self research\Carbides\Ni-Fe-Carbide\Carbide-Fe\Article\Submission\AM\AM Figures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E:\Self research\Carbides\Ni-Fe-Carbide\Carbide-Fe\Article\Submission\AM\AM Figures\Figure S4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80" cy="216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817278" w:rsidRDefault="00817278" w:rsidP="00B4742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</w:t>
      </w:r>
      <w:r w:rsidRPr="00817278">
        <w:rPr>
          <w:rFonts w:ascii="Times New Roman" w:eastAsia="宋体" w:hAnsi="Times New Roman" w:cs="Times New Roman"/>
          <w:b/>
          <w:sz w:val="24"/>
          <w:szCs w:val="24"/>
        </w:rPr>
        <w:t>5</w:t>
      </w:r>
      <w:r w:rsidRPr="00817278">
        <w:rPr>
          <w:rFonts w:ascii="Times New Roman" w:hAnsi="Times New Roman" w:cs="Times New Roman"/>
          <w:b/>
          <w:sz w:val="24"/>
          <w:szCs w:val="24"/>
        </w:rPr>
        <w:t>.</w:t>
      </w:r>
      <w:r w:rsidRPr="008172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7278">
        <w:rPr>
          <w:rFonts w:ascii="Times New Roman" w:hAnsi="Times New Roman" w:cs="Times New Roman"/>
          <w:sz w:val="24"/>
          <w:szCs w:val="24"/>
        </w:rPr>
        <w:t>XRD and Raman spectra of the PCC and NCC displaying the same phases.</w:t>
      </w:r>
      <w:proofErr w:type="gramEnd"/>
    </w:p>
    <w:p w:rsidR="00817278" w:rsidRPr="00817278" w:rsidRDefault="00817278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7278" w:rsidRPr="00817278" w:rsidRDefault="00817278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1770" cy="3804285"/>
            <wp:effectExtent l="0" t="0" r="5080" b="5715"/>
            <wp:docPr id="27" name="图片 27" descr="E:\Self research\Carbides\Ni-Fe-Carbide\Carbide-Fe\Article\Submission\AM\AM Figures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E:\Self research\Carbides\Ni-Fe-Carbide\Carbide-Fe\Article\Submission\AM\AM Figures\Figure S5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</w:t>
      </w:r>
      <w:r w:rsidRPr="00817278">
        <w:rPr>
          <w:rFonts w:ascii="Times New Roman" w:eastAsia="宋体" w:hAnsi="Times New Roman" w:cs="Times New Roman"/>
          <w:b/>
          <w:sz w:val="24"/>
          <w:szCs w:val="24"/>
        </w:rPr>
        <w:t>6</w:t>
      </w:r>
      <w:r w:rsidRPr="00817278">
        <w:rPr>
          <w:rFonts w:ascii="Times New Roman" w:hAnsi="Times New Roman" w:cs="Times New Roman"/>
          <w:b/>
          <w:sz w:val="24"/>
          <w:szCs w:val="24"/>
        </w:rPr>
        <w:t>.</w:t>
      </w:r>
      <w:r w:rsidRPr="00817278">
        <w:rPr>
          <w:rFonts w:ascii="Times New Roman" w:hAnsi="Times New Roman" w:cs="Times New Roman"/>
          <w:sz w:val="24"/>
          <w:szCs w:val="24"/>
        </w:rPr>
        <w:t xml:space="preserve"> Lithium storage properties of the PCC and NCC showing no obvious difference upon N</w:t>
      </w:r>
      <w:r w:rsidR="00C73D77" w:rsidRPr="00C73D7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817278">
        <w:rPr>
          <w:rFonts w:ascii="Times New Roman" w:hAnsi="Times New Roman" w:cs="Times New Roman"/>
          <w:sz w:val="24"/>
          <w:szCs w:val="24"/>
        </w:rPr>
        <w:t xml:space="preserve"> treatment of the carbon cloth, which further indicates that the N2 has positive effect on the untreated carbon cloth.</w:t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73511" cy="2132612"/>
            <wp:effectExtent l="0" t="0" r="0" b="1270"/>
            <wp:docPr id="26" name="图片 26" descr="E:\Self research\Carbides\Ni-Fe-Carbide\Carbide-Fe\Article\Submission\AM\AM Figures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E:\Self research\Carbides\Ni-Fe-Carbide\Carbide-Fe\Article\Submission\AM\AM Figures\Figure S6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07" cy="213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CD2E36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</w:t>
      </w:r>
      <w:r w:rsidRPr="00817278">
        <w:rPr>
          <w:rFonts w:ascii="Times New Roman" w:eastAsia="宋体" w:hAnsi="Times New Roman" w:cs="Times New Roman"/>
          <w:b/>
          <w:sz w:val="24"/>
          <w:szCs w:val="24"/>
        </w:rPr>
        <w:t>7</w:t>
      </w:r>
      <w:r w:rsidRPr="00817278">
        <w:rPr>
          <w:rFonts w:ascii="Times New Roman" w:hAnsi="Times New Roman" w:cs="Times New Roman"/>
          <w:b/>
          <w:sz w:val="24"/>
          <w:szCs w:val="24"/>
        </w:rPr>
        <w:t>.</w:t>
      </w:r>
      <w:r w:rsidR="00CD2E36">
        <w:rPr>
          <w:rFonts w:ascii="Times New Roman" w:hAnsi="Times New Roman" w:cs="Times New Roman"/>
          <w:sz w:val="24"/>
          <w:szCs w:val="24"/>
        </w:rPr>
        <w:t xml:space="preserve"> (a) CV curves</w:t>
      </w:r>
      <w:r w:rsidRPr="00817278">
        <w:rPr>
          <w:rFonts w:ascii="Times New Roman" w:hAnsi="Times New Roman" w:cs="Times New Roman"/>
          <w:sz w:val="24"/>
          <w:szCs w:val="24"/>
        </w:rPr>
        <w:t xml:space="preserve"> and </w:t>
      </w:r>
      <w:r w:rsidR="00CD2E36">
        <w:rPr>
          <w:rFonts w:ascii="Times New Roman" w:hAnsi="Times New Roman" w:cs="Times New Roman"/>
          <w:sz w:val="24"/>
          <w:szCs w:val="24"/>
        </w:rPr>
        <w:t xml:space="preserve">(b) </w:t>
      </w:r>
      <w:r w:rsidRPr="00817278">
        <w:rPr>
          <w:rFonts w:ascii="Times New Roman" w:hAnsi="Times New Roman" w:cs="Times New Roman"/>
          <w:sz w:val="24"/>
          <w:szCs w:val="24"/>
        </w:rPr>
        <w:t>charge/discharge profiles of the PCC and CC-FeD elec</w:t>
      </w:r>
      <w:r w:rsidR="00CD2E36">
        <w:rPr>
          <w:rFonts w:ascii="Times New Roman" w:hAnsi="Times New Roman" w:cs="Times New Roman"/>
          <w:sz w:val="24"/>
          <w:szCs w:val="24"/>
        </w:rPr>
        <w:t>trodes during the second cycle.</w:t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2889" cy="2111929"/>
            <wp:effectExtent l="0" t="0" r="8255" b="3175"/>
            <wp:docPr id="25" name="图片 25" descr="E:\Self research\Carbides\Ni-Fe-Carbide\Carbide-Fe\Article\Submission\AM\AM Figures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E:\Self research\Carbides\Ni-Fe-Carbide\Carbide-Fe\Article\Submission\AM\AM Figures\Figure S7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15" cy="21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817278" w:rsidRDefault="00817278" w:rsidP="00CD2E3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</w:t>
      </w:r>
      <w:r w:rsidRPr="00817278">
        <w:rPr>
          <w:rFonts w:ascii="Times New Roman" w:eastAsia="宋体" w:hAnsi="Times New Roman" w:cs="Times New Roman"/>
          <w:b/>
          <w:sz w:val="24"/>
          <w:szCs w:val="24"/>
        </w:rPr>
        <w:t>8</w:t>
      </w:r>
      <w:r w:rsidRPr="00817278">
        <w:rPr>
          <w:rFonts w:ascii="Times New Roman" w:hAnsi="Times New Roman" w:cs="Times New Roman"/>
          <w:b/>
          <w:sz w:val="24"/>
          <w:szCs w:val="24"/>
        </w:rPr>
        <w:t>.</w:t>
      </w:r>
      <w:r w:rsidRPr="00817278">
        <w:rPr>
          <w:rFonts w:ascii="Times New Roman" w:hAnsi="Times New Roman" w:cs="Times New Roman"/>
          <w:sz w:val="24"/>
          <w:szCs w:val="24"/>
        </w:rPr>
        <w:t xml:space="preserve"> a) 1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817278">
        <w:rPr>
          <w:rFonts w:ascii="Times New Roman" w:hAnsi="Times New Roman" w:cs="Times New Roman"/>
          <w:sz w:val="24"/>
          <w:szCs w:val="24"/>
        </w:rPr>
        <w:t>-3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817278">
        <w:rPr>
          <w:rFonts w:ascii="Times New Roman" w:hAnsi="Times New Roman" w:cs="Times New Roman"/>
          <w:sz w:val="24"/>
          <w:szCs w:val="24"/>
        </w:rPr>
        <w:t xml:space="preserve"> CV curves and b) 1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817278">
        <w:rPr>
          <w:rFonts w:ascii="Times New Roman" w:hAnsi="Times New Roman" w:cs="Times New Roman"/>
          <w:sz w:val="24"/>
          <w:szCs w:val="24"/>
        </w:rPr>
        <w:t>-10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17278">
        <w:rPr>
          <w:rFonts w:ascii="Times New Roman" w:hAnsi="Times New Roman" w:cs="Times New Roman"/>
          <w:sz w:val="24"/>
          <w:szCs w:val="24"/>
        </w:rPr>
        <w:t xml:space="preserve"> charge/discharge profiles </w:t>
      </w:r>
      <w:r w:rsidR="00CD2E36">
        <w:rPr>
          <w:rFonts w:ascii="Times New Roman" w:hAnsi="Times New Roman" w:cs="Times New Roman"/>
          <w:sz w:val="24"/>
          <w:szCs w:val="24"/>
        </w:rPr>
        <w:t>of the PCC electrode.</w:t>
      </w:r>
    </w:p>
    <w:p w:rsidR="00817278" w:rsidRPr="00817278" w:rsidRDefault="00817278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1770" cy="2088515"/>
            <wp:effectExtent l="0" t="0" r="5080" b="6985"/>
            <wp:docPr id="24" name="图片 24" descr="E:\Self research\Carbides\Ni-Fe-Carbide\Carbide-Fe\Article\Submission\AM\AM Figures\Figure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E:\Self research\Carbides\Ni-Fe-Carbide\Carbide-Fe\Article\Submission\AM\AM Figures\Figure S8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CD2E36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</w:t>
      </w:r>
      <w:r w:rsidRPr="00817278">
        <w:rPr>
          <w:rFonts w:ascii="Times New Roman" w:eastAsia="宋体" w:hAnsi="Times New Roman" w:cs="Times New Roman"/>
          <w:b/>
          <w:sz w:val="24"/>
          <w:szCs w:val="24"/>
        </w:rPr>
        <w:t>9</w:t>
      </w:r>
      <w:r w:rsidRPr="00817278">
        <w:rPr>
          <w:rFonts w:ascii="Times New Roman" w:hAnsi="Times New Roman" w:cs="Times New Roman"/>
          <w:b/>
          <w:sz w:val="24"/>
          <w:szCs w:val="24"/>
        </w:rPr>
        <w:t>.</w:t>
      </w:r>
      <w:r w:rsidRPr="00817278">
        <w:rPr>
          <w:rFonts w:ascii="Times New Roman" w:hAnsi="Times New Roman" w:cs="Times New Roman"/>
          <w:sz w:val="24"/>
          <w:szCs w:val="24"/>
        </w:rPr>
        <w:t xml:space="preserve"> a) 1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817278">
        <w:rPr>
          <w:rFonts w:ascii="Times New Roman" w:hAnsi="Times New Roman" w:cs="Times New Roman"/>
          <w:sz w:val="24"/>
          <w:szCs w:val="24"/>
        </w:rPr>
        <w:t>-3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817278">
        <w:rPr>
          <w:rFonts w:ascii="Times New Roman" w:hAnsi="Times New Roman" w:cs="Times New Roman"/>
          <w:sz w:val="24"/>
          <w:szCs w:val="24"/>
        </w:rPr>
        <w:t xml:space="preserve"> CV curves and b) 1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817278">
        <w:rPr>
          <w:rFonts w:ascii="Times New Roman" w:hAnsi="Times New Roman" w:cs="Times New Roman"/>
          <w:sz w:val="24"/>
          <w:szCs w:val="24"/>
        </w:rPr>
        <w:t>-10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17278">
        <w:rPr>
          <w:rFonts w:ascii="Times New Roman" w:hAnsi="Times New Roman" w:cs="Times New Roman"/>
          <w:sz w:val="24"/>
          <w:szCs w:val="24"/>
        </w:rPr>
        <w:t xml:space="preserve"> charge/discharge profiles of the CC</w:t>
      </w:r>
      <w:r w:rsidR="00CD2E36">
        <w:rPr>
          <w:rFonts w:ascii="Times New Roman" w:hAnsi="Times New Roman" w:cs="Times New Roman"/>
          <w:sz w:val="24"/>
          <w:szCs w:val="24"/>
        </w:rPr>
        <w:t>-FeD electrode.</w:t>
      </w:r>
    </w:p>
    <w:p w:rsidR="00817278" w:rsidRPr="00817278" w:rsidRDefault="00817278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21111" cy="3318934"/>
            <wp:effectExtent l="0" t="0" r="0" b="0"/>
            <wp:docPr id="22" name="图片 22" descr="E:\Self research\Carbides\Ni-Fe-Carbide\Carbide-Fe\Article\Submission\AM\AM Figures\Figure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E:\Self research\Carbides\Ni-Fe-Carbide\Carbide-Fe\Article\Submission\AM\AM Figures\Figure S9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279" cy="334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Default="00817278" w:rsidP="00CD2E3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</w:t>
      </w:r>
      <w:r w:rsidRPr="00817278">
        <w:rPr>
          <w:rFonts w:ascii="Times New Roman" w:eastAsia="宋体" w:hAnsi="Times New Roman" w:cs="Times New Roman"/>
          <w:b/>
          <w:sz w:val="24"/>
          <w:szCs w:val="24"/>
        </w:rPr>
        <w:t>10</w:t>
      </w:r>
      <w:r w:rsidRPr="00817278">
        <w:rPr>
          <w:rFonts w:ascii="Times New Roman" w:hAnsi="Times New Roman" w:cs="Times New Roman"/>
          <w:b/>
          <w:sz w:val="24"/>
          <w:szCs w:val="24"/>
        </w:rPr>
        <w:t>.</w:t>
      </w:r>
      <w:r w:rsidRPr="00817278">
        <w:rPr>
          <w:rFonts w:ascii="Times New Roman" w:hAnsi="Times New Roman" w:cs="Times New Roman"/>
          <w:sz w:val="24"/>
          <w:szCs w:val="24"/>
        </w:rPr>
        <w:t xml:space="preserve"> 1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817278">
        <w:rPr>
          <w:rFonts w:ascii="Times New Roman" w:hAnsi="Times New Roman" w:cs="Times New Roman"/>
          <w:sz w:val="24"/>
          <w:szCs w:val="24"/>
        </w:rPr>
        <w:t>-3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817278">
        <w:rPr>
          <w:rFonts w:ascii="Times New Roman" w:hAnsi="Times New Roman" w:cs="Times New Roman"/>
          <w:sz w:val="24"/>
          <w:szCs w:val="24"/>
        </w:rPr>
        <w:t xml:space="preserve"> CV curves of the CC-Fe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17278">
        <w:rPr>
          <w:rFonts w:ascii="Times New Roman" w:hAnsi="Times New Roman" w:cs="Times New Roman"/>
          <w:sz w:val="24"/>
          <w:szCs w:val="24"/>
        </w:rPr>
        <w:t>O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D2E36">
        <w:rPr>
          <w:rFonts w:ascii="Times New Roman" w:hAnsi="Times New Roman" w:cs="Times New Roman"/>
          <w:sz w:val="24"/>
          <w:szCs w:val="24"/>
        </w:rPr>
        <w:t xml:space="preserve"> electrode.</w:t>
      </w:r>
    </w:p>
    <w:p w:rsidR="00CD2E36" w:rsidRPr="00CD2E36" w:rsidRDefault="00CD2E36" w:rsidP="00CD2E3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7278" w:rsidRPr="00817278" w:rsidRDefault="00817278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6477" cy="3251200"/>
            <wp:effectExtent l="0" t="0" r="5080" b="6350"/>
            <wp:docPr id="21" name="图片 21" descr="E:\Self research\Carbides\Ni-Fe-Carbide\Carbide-Fe\Article\Figures\Figure S10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E:\Self research\Carbides\Ni-Fe-Carbide\Carbide-Fe\Article\Figures\Figure S10-01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32" cy="327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61" w:rsidRPr="00CD2E36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S1</w:t>
      </w:r>
      <w:r w:rsidRPr="00817278">
        <w:rPr>
          <w:rFonts w:ascii="Times New Roman" w:eastAsia="宋体" w:hAnsi="Times New Roman" w:cs="Times New Roman"/>
          <w:b/>
          <w:sz w:val="24"/>
          <w:szCs w:val="24"/>
        </w:rPr>
        <w:t>1</w:t>
      </w:r>
      <w:r w:rsidRPr="00817278">
        <w:rPr>
          <w:rFonts w:ascii="Times New Roman" w:hAnsi="Times New Roman" w:cs="Times New Roman"/>
          <w:b/>
          <w:sz w:val="24"/>
          <w:szCs w:val="24"/>
        </w:rPr>
        <w:t>.</w:t>
      </w:r>
      <w:r w:rsidRPr="008172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7278">
        <w:rPr>
          <w:rFonts w:ascii="Times New Roman" w:hAnsi="Times New Roman" w:cs="Times New Roman"/>
          <w:sz w:val="24"/>
          <w:szCs w:val="24"/>
        </w:rPr>
        <w:t>1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817278">
        <w:rPr>
          <w:rFonts w:ascii="Times New Roman" w:hAnsi="Times New Roman" w:cs="Times New Roman"/>
          <w:sz w:val="24"/>
          <w:szCs w:val="24"/>
        </w:rPr>
        <w:t xml:space="preserve"> to 100</w:t>
      </w:r>
      <w:r w:rsidRPr="0081727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17278">
        <w:rPr>
          <w:rFonts w:ascii="Times New Roman" w:hAnsi="Times New Roman" w:cs="Times New Roman"/>
          <w:sz w:val="24"/>
          <w:szCs w:val="24"/>
        </w:rPr>
        <w:t xml:space="preserve"> coulombic efficiency of the CC-FeD electrode displaying an initial coulombic efficiency of 95% and rise to 100% in the following cycles up to 100 cycle</w:t>
      </w:r>
      <w:r w:rsidR="00CD2E36">
        <w:rPr>
          <w:rFonts w:ascii="Times New Roman" w:hAnsi="Times New Roman" w:cs="Times New Roman"/>
          <w:sz w:val="24"/>
          <w:szCs w:val="24"/>
        </w:rPr>
        <w:t>s.</w:t>
      </w:r>
      <w:proofErr w:type="gramEnd"/>
    </w:p>
    <w:p w:rsidR="00C95C61" w:rsidRPr="00A05843" w:rsidRDefault="004E3800" w:rsidP="00611B4B">
      <w:pPr>
        <w:spacing w:line="480" w:lineRule="auto"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116897" cy="4819650"/>
            <wp:effectExtent l="0" t="0" r="7620" b="0"/>
            <wp:docPr id="2" name="图片 2" descr="E:\Self research\Carbides\Ni-Fe-Carbide\Carbide-Fe\Article\Submission\EES\Figures\Figure S12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lf research\Carbides\Ni-Fe-Carbide\Carbide-Fe\Article\Submission\EES\Figures\Figure S12-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0" t="3359" r="6824" b="6918"/>
                    <a:stretch/>
                  </pic:blipFill>
                  <pic:spPr bwMode="auto">
                    <a:xfrm>
                      <a:off x="0" y="0"/>
                      <a:ext cx="5116383" cy="481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S1</w:t>
      </w:r>
      <w:r w:rsidRPr="00817278">
        <w:rPr>
          <w:rFonts w:ascii="Times New Roman" w:eastAsia="宋体" w:hAnsi="Times New Roman" w:cs="Times New Roman"/>
          <w:b/>
          <w:sz w:val="24"/>
          <w:szCs w:val="24"/>
        </w:rPr>
        <w:t>2</w:t>
      </w:r>
      <w:r w:rsidRPr="008172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7380">
        <w:rPr>
          <w:rFonts w:ascii="Times New Roman" w:hAnsi="Times New Roman" w:cs="Times New Roman" w:hint="eastAsia"/>
          <w:sz w:val="24"/>
          <w:szCs w:val="24"/>
        </w:rPr>
        <w:t>(</w:t>
      </w:r>
      <w:r w:rsidR="004E3800">
        <w:rPr>
          <w:rFonts w:ascii="Times New Roman" w:hAnsi="Times New Roman" w:cs="Times New Roman" w:hint="eastAsia"/>
          <w:sz w:val="24"/>
          <w:szCs w:val="24"/>
        </w:rPr>
        <w:t>a</w:t>
      </w:r>
      <w:r w:rsidR="00137380">
        <w:rPr>
          <w:rFonts w:ascii="Times New Roman" w:hAnsi="Times New Roman" w:cs="Times New Roman" w:hint="eastAsia"/>
          <w:sz w:val="24"/>
          <w:szCs w:val="24"/>
        </w:rPr>
        <w:t>) T</w:t>
      </w:r>
      <w:r w:rsidRPr="00817278">
        <w:rPr>
          <w:rFonts w:ascii="Times New Roman" w:hAnsi="Times New Roman" w:cs="Times New Roman"/>
          <w:sz w:val="24"/>
          <w:szCs w:val="24"/>
        </w:rPr>
        <w:t>he equivalent circuit use to fit the plot.</w:t>
      </w:r>
      <w:r w:rsidR="004E3800" w:rsidRPr="004E380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E3800" w:rsidRPr="00137380">
        <w:rPr>
          <w:rFonts w:ascii="Times New Roman" w:hAnsi="Times New Roman" w:cs="Times New Roman" w:hint="eastAsia"/>
          <w:sz w:val="24"/>
          <w:szCs w:val="24"/>
        </w:rPr>
        <w:t>(</w:t>
      </w:r>
      <w:r w:rsidR="004E3800">
        <w:rPr>
          <w:rFonts w:ascii="Times New Roman" w:hAnsi="Times New Roman" w:cs="Times New Roman" w:hint="eastAsia"/>
          <w:sz w:val="24"/>
          <w:szCs w:val="24"/>
        </w:rPr>
        <w:t>b</w:t>
      </w:r>
      <w:r w:rsidR="004E3800" w:rsidRPr="00137380">
        <w:rPr>
          <w:rFonts w:ascii="Times New Roman" w:hAnsi="Times New Roman" w:cs="Times New Roman" w:hint="eastAsia"/>
          <w:sz w:val="24"/>
          <w:szCs w:val="24"/>
        </w:rPr>
        <w:t>)</w:t>
      </w:r>
      <w:r w:rsidR="004E3800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E3800" w:rsidRPr="00817278">
        <w:rPr>
          <w:rFonts w:ascii="Times New Roman" w:hAnsi="Times New Roman" w:cs="Times New Roman"/>
          <w:sz w:val="24"/>
          <w:szCs w:val="24"/>
        </w:rPr>
        <w:t>Nyquist plot of the CC-FeD electrode before and after cycling</w:t>
      </w:r>
      <w:r w:rsidR="004E3800">
        <w:rPr>
          <w:rFonts w:ascii="Times New Roman" w:hAnsi="Times New Roman" w:cs="Times New Roman" w:hint="eastAsia"/>
          <w:sz w:val="24"/>
          <w:szCs w:val="24"/>
        </w:rPr>
        <w:t xml:space="preserve">. It </w:t>
      </w:r>
      <w:r w:rsidR="004E3800" w:rsidRPr="00817278">
        <w:rPr>
          <w:rFonts w:ascii="Times New Roman" w:hAnsi="Times New Roman" w:cs="Times New Roman"/>
          <w:sz w:val="24"/>
          <w:szCs w:val="24"/>
        </w:rPr>
        <w:t>depict</w:t>
      </w:r>
      <w:r w:rsidR="004E3800">
        <w:rPr>
          <w:rFonts w:ascii="Times New Roman" w:hAnsi="Times New Roman" w:cs="Times New Roman" w:hint="eastAsia"/>
          <w:sz w:val="24"/>
          <w:szCs w:val="24"/>
        </w:rPr>
        <w:t>ed</w:t>
      </w:r>
      <w:r w:rsidR="004E3800" w:rsidRPr="00817278">
        <w:rPr>
          <w:rFonts w:ascii="Times New Roman" w:hAnsi="Times New Roman" w:cs="Times New Roman"/>
          <w:sz w:val="24"/>
          <w:szCs w:val="24"/>
        </w:rPr>
        <w:t xml:space="preserve"> a reduction in the resistance of the electrode after continuously repeated cycling.</w:t>
      </w:r>
    </w:p>
    <w:p w:rsidR="00817278" w:rsidRPr="00817278" w:rsidRDefault="00817278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90618" cy="4373592"/>
            <wp:effectExtent l="0" t="0" r="635" b="8255"/>
            <wp:docPr id="19" name="图片 19" descr="E:\Self research\Carbides\Ni-Fe-Carbide\Carbide-Fe\Article\Figures\Figure S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E:\Self research\Carbides\Ni-Fe-Carbide\Carbide-Fe\Article\Figures\Figure S12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063" cy="437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S1</w:t>
      </w:r>
      <w:r w:rsidRPr="00817278">
        <w:rPr>
          <w:rFonts w:ascii="Times New Roman" w:eastAsia="宋体" w:hAnsi="Times New Roman" w:cs="Times New Roman"/>
          <w:b/>
          <w:sz w:val="24"/>
          <w:szCs w:val="24"/>
        </w:rPr>
        <w:t>3</w:t>
      </w:r>
      <w:r w:rsidRPr="00817278">
        <w:rPr>
          <w:rFonts w:ascii="Times New Roman" w:hAnsi="Times New Roman" w:cs="Times New Roman"/>
          <w:b/>
          <w:sz w:val="24"/>
          <w:szCs w:val="24"/>
        </w:rPr>
        <w:t>.</w:t>
      </w:r>
      <w:r w:rsidRPr="00817278">
        <w:rPr>
          <w:rFonts w:ascii="Times New Roman" w:hAnsi="Times New Roman" w:cs="Times New Roman"/>
          <w:sz w:val="24"/>
          <w:szCs w:val="24"/>
        </w:rPr>
        <w:t xml:space="preserve"> SEM images of the (a-b) Porous CC-FeD electrode and (c-d) porous CC-Fe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17278">
        <w:rPr>
          <w:rFonts w:ascii="Times New Roman" w:hAnsi="Times New Roman" w:cs="Times New Roman"/>
          <w:sz w:val="24"/>
          <w:szCs w:val="24"/>
        </w:rPr>
        <w:t>O</w:t>
      </w:r>
      <w:r w:rsidRPr="0081727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17278">
        <w:rPr>
          <w:rFonts w:ascii="Times New Roman" w:hAnsi="Times New Roman" w:cs="Times New Roman"/>
          <w:sz w:val="24"/>
          <w:szCs w:val="24"/>
        </w:rPr>
        <w:t xml:space="preserve"> NPs after cycling. The images show that the porous structure can still maintain their original morphology after long time cycling.</w:t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7278" w:rsidRPr="00817278" w:rsidRDefault="00967AFA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1"/>
        </w:rPr>
        <w:lastRenderedPageBreak/>
        <w:drawing>
          <wp:inline distT="0" distB="0" distL="0" distR="0" wp14:anchorId="786A824F" wp14:editId="29160B35">
            <wp:extent cx="4899660" cy="3717925"/>
            <wp:effectExtent l="0" t="0" r="0" b="0"/>
            <wp:docPr id="1" name="图片 1" descr="E:\Self research\Carbides\Ni-Fe-Carbide\Carbide-Fe\Article\Submission\AM\AM Figures\Figure S16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E:\Self research\Carbides\Ni-Fe-Carbide\Carbide-Fe\Article\Submission\AM\AM Figures\Figure S16-01.t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817278" w:rsidRDefault="00817278" w:rsidP="0081727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17278">
        <w:rPr>
          <w:rFonts w:ascii="Times New Roman" w:hAnsi="Times New Roman" w:cs="Times New Roman"/>
          <w:b/>
          <w:sz w:val="24"/>
          <w:szCs w:val="24"/>
        </w:rPr>
        <w:t>Figure S1</w:t>
      </w:r>
      <w:r w:rsidR="00831A3C">
        <w:rPr>
          <w:rFonts w:ascii="Times New Roman" w:hAnsi="Times New Roman" w:cs="Times New Roman"/>
          <w:b/>
          <w:sz w:val="24"/>
          <w:szCs w:val="24"/>
        </w:rPr>
        <w:t>4</w:t>
      </w:r>
      <w:r w:rsidRPr="008172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17278">
        <w:rPr>
          <w:rFonts w:ascii="Times New Roman" w:hAnsi="Times New Roman" w:cs="Times New Roman"/>
          <w:sz w:val="24"/>
          <w:szCs w:val="24"/>
        </w:rPr>
        <w:t>Discharge-charge curves</w:t>
      </w:r>
      <w:r w:rsidRPr="00817278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817278">
        <w:rPr>
          <w:rFonts w:ascii="Times New Roman" w:hAnsi="Times New Roman" w:cs="Times New Roman"/>
          <w:sz w:val="24"/>
          <w:szCs w:val="24"/>
        </w:rPr>
        <w:t xml:space="preserve">of the PCC//CC-LCO and CC-FeD//CC-LCO coin cell LIB showing a working voltage of 3.4 V. </w:t>
      </w:r>
    </w:p>
    <w:p w:rsidR="00817278" w:rsidRPr="00817278" w:rsidRDefault="00AB2C79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5771281"/>
            <wp:effectExtent l="0" t="0" r="2540" b="1270"/>
            <wp:docPr id="5" name="图片 5" descr="E:\Self research\Carbides\Ni-Fe-Carbide\Carbide-Fe\Article\Submission\NL\Figures-New Submission\Figure S1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lf research\Carbides\Ni-Fe-Carbide\Carbide-Fe\Article\Submission\NL\Figures-New Submission\Figure S15-3.t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78" w:rsidRPr="00817278" w:rsidRDefault="00831A3C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S15</w:t>
      </w:r>
      <w:r w:rsidR="00817278" w:rsidRPr="0081727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17278" w:rsidRPr="00817278">
        <w:rPr>
          <w:rFonts w:ascii="Times New Roman" w:hAnsi="Times New Roman" w:cs="Times New Roman"/>
          <w:sz w:val="24"/>
          <w:szCs w:val="24"/>
        </w:rPr>
        <w:t xml:space="preserve">Steps in assembling the CC-FeD//CC-LCO </w:t>
      </w:r>
      <w:r>
        <w:rPr>
          <w:rFonts w:ascii="Times New Roman" w:hAnsi="Times New Roman" w:cs="Times New Roman"/>
          <w:sz w:val="24"/>
          <w:szCs w:val="24"/>
        </w:rPr>
        <w:t>all-</w:t>
      </w:r>
      <w:r w:rsidR="00817278" w:rsidRPr="00817278">
        <w:rPr>
          <w:rFonts w:ascii="Times New Roman" w:hAnsi="Times New Roman" w:cs="Times New Roman"/>
          <w:sz w:val="24"/>
          <w:szCs w:val="24"/>
        </w:rPr>
        <w:t>flexible L</w:t>
      </w:r>
      <w:r>
        <w:rPr>
          <w:rFonts w:ascii="Times New Roman" w:hAnsi="Times New Roman" w:cs="Times New Roman"/>
          <w:sz w:val="24"/>
          <w:szCs w:val="24"/>
        </w:rPr>
        <w:t>IB</w:t>
      </w:r>
      <w:r w:rsidR="00817278" w:rsidRPr="00817278">
        <w:rPr>
          <w:rFonts w:ascii="Times New Roman" w:hAnsi="Times New Roman" w:cs="Times New Roman"/>
          <w:sz w:val="24"/>
          <w:szCs w:val="24"/>
        </w:rPr>
        <w:t xml:space="preserve"> device.</w:t>
      </w:r>
      <w:proofErr w:type="gramEnd"/>
    </w:p>
    <w:p w:rsidR="00817278" w:rsidRPr="00831A3C" w:rsidRDefault="00817278" w:rsidP="0081727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7278" w:rsidRPr="00642E8D" w:rsidRDefault="00642E8D" w:rsidP="00817278">
      <w:pPr>
        <w:spacing w:line="48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42E8D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0723AEF4" wp14:editId="7EFB8A86">
            <wp:extent cx="5274310" cy="5726780"/>
            <wp:effectExtent l="0" t="0" r="2540" b="7620"/>
            <wp:docPr id="3" name="图片 3" descr="E:\Self research\Carbides\Ni-Fe-Carbide\Carbide-Fe\Article\Submission\Nano Energy\Revision\Figures\Fig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lf research\Carbides\Ni-Fe-Carbide\Carbide-Fe\Article\Submission\Nano Energy\Revision\Figures\Figure 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E8D" w:rsidRPr="00112140" w:rsidRDefault="00642E8D" w:rsidP="00642E8D">
      <w:pPr>
        <w:spacing w:before="100" w:beforeAutospacing="1" w:line="480" w:lineRule="auto"/>
        <w:rPr>
          <w:rFonts w:ascii="Times New Roman" w:hAnsi="Times New Roman" w:cs="Times New Roman"/>
          <w:sz w:val="24"/>
          <w:szCs w:val="24"/>
        </w:rPr>
      </w:pPr>
      <w:r w:rsidRPr="0011214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112140">
        <w:rPr>
          <w:rFonts w:ascii="Times New Roman" w:hAnsi="Times New Roman" w:cs="Times New Roman" w:hint="eastAsia"/>
          <w:b/>
          <w:sz w:val="24"/>
          <w:szCs w:val="24"/>
        </w:rPr>
        <w:t>S16</w:t>
      </w:r>
      <w:r w:rsidRPr="00112140">
        <w:rPr>
          <w:rFonts w:ascii="Times New Roman" w:hAnsi="Times New Roman" w:cs="Times New Roman"/>
          <w:sz w:val="24"/>
          <w:szCs w:val="24"/>
        </w:rPr>
        <w:t>. (a) SEM images of the Co nanowires precursor before annealing. Inset is the low magnification SEM image. (b) SEM image of the CC-CoD sample. Inset is the low magnification SEM image. (c) XRD pattern, d) discharge-charge profile at 175 mA/g and (e) lithium storage performance of the CC-CoD electrode.</w:t>
      </w:r>
    </w:p>
    <w:p w:rsidR="00AE7991" w:rsidRPr="00817278" w:rsidRDefault="00F4213B" w:rsidP="002B4060">
      <w:pPr>
        <w:rPr>
          <w:rFonts w:ascii="Times New Roman" w:hAnsi="Times New Roman" w:cs="Times New Roman"/>
          <w:sz w:val="24"/>
          <w:szCs w:val="24"/>
        </w:rPr>
      </w:pPr>
      <w:r w:rsidRPr="00F4213B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F4213B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F4213B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sectPr w:rsidR="00AE7991" w:rsidRPr="008172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DA2" w:rsidRDefault="00887DA2" w:rsidP="00EC0B54">
      <w:r>
        <w:separator/>
      </w:r>
    </w:p>
  </w:endnote>
  <w:endnote w:type="continuationSeparator" w:id="0">
    <w:p w:rsidR="00887DA2" w:rsidRDefault="00887DA2" w:rsidP="00EC0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DA2" w:rsidRDefault="00887DA2" w:rsidP="00EC0B54">
      <w:r>
        <w:separator/>
      </w:r>
    </w:p>
  </w:footnote>
  <w:footnote w:type="continuationSeparator" w:id="0">
    <w:p w:rsidR="00887DA2" w:rsidRDefault="00887DA2" w:rsidP="00EC0B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03084"/>
    <w:multiLevelType w:val="hybridMultilevel"/>
    <w:tmpl w:val="4B56813E"/>
    <w:lvl w:ilvl="0" w:tplc="9D86BA92">
      <w:start w:val="1"/>
      <w:numFmt w:val="decimal"/>
      <w:pStyle w:val="Head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Nano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2reetx57s9z98e9dr7v05aud9t2dpz5sdfe&quot;&gt;Review 3&lt;record-ids&gt;&lt;item&gt;39&lt;/item&gt;&lt;item&gt;180&lt;/item&gt;&lt;item&gt;250&lt;/item&gt;&lt;item&gt;321&lt;/item&gt;&lt;/record-ids&gt;&lt;/item&gt;&lt;/Libraries&gt;"/>
  </w:docVars>
  <w:rsids>
    <w:rsidRoot w:val="00076075"/>
    <w:rsid w:val="000008DB"/>
    <w:rsid w:val="000059C5"/>
    <w:rsid w:val="00015C20"/>
    <w:rsid w:val="00015D7C"/>
    <w:rsid w:val="00021881"/>
    <w:rsid w:val="00041169"/>
    <w:rsid w:val="00054655"/>
    <w:rsid w:val="00056B98"/>
    <w:rsid w:val="00065FC3"/>
    <w:rsid w:val="00074D7C"/>
    <w:rsid w:val="00076075"/>
    <w:rsid w:val="000A4B1A"/>
    <w:rsid w:val="000B3FE7"/>
    <w:rsid w:val="000B4141"/>
    <w:rsid w:val="000C3F47"/>
    <w:rsid w:val="000E266D"/>
    <w:rsid w:val="000F49ED"/>
    <w:rsid w:val="000F616E"/>
    <w:rsid w:val="00102E68"/>
    <w:rsid w:val="0010339B"/>
    <w:rsid w:val="00112140"/>
    <w:rsid w:val="00123029"/>
    <w:rsid w:val="00137380"/>
    <w:rsid w:val="00143FA1"/>
    <w:rsid w:val="001442D4"/>
    <w:rsid w:val="00172E37"/>
    <w:rsid w:val="00185A81"/>
    <w:rsid w:val="00187D74"/>
    <w:rsid w:val="001A5B2C"/>
    <w:rsid w:val="001B0D5F"/>
    <w:rsid w:val="001C2BD4"/>
    <w:rsid w:val="001C7C76"/>
    <w:rsid w:val="001D5FA2"/>
    <w:rsid w:val="001E6626"/>
    <w:rsid w:val="001F4D33"/>
    <w:rsid w:val="00201051"/>
    <w:rsid w:val="002063E5"/>
    <w:rsid w:val="00211030"/>
    <w:rsid w:val="00217367"/>
    <w:rsid w:val="00233F0F"/>
    <w:rsid w:val="00281050"/>
    <w:rsid w:val="0028547A"/>
    <w:rsid w:val="002A09D4"/>
    <w:rsid w:val="002B4060"/>
    <w:rsid w:val="002C5106"/>
    <w:rsid w:val="002D7516"/>
    <w:rsid w:val="002E0D1E"/>
    <w:rsid w:val="002E0DA0"/>
    <w:rsid w:val="002F0D59"/>
    <w:rsid w:val="00300A1A"/>
    <w:rsid w:val="00321D10"/>
    <w:rsid w:val="003348B2"/>
    <w:rsid w:val="00351D71"/>
    <w:rsid w:val="00371B38"/>
    <w:rsid w:val="00372863"/>
    <w:rsid w:val="0038114D"/>
    <w:rsid w:val="003930D6"/>
    <w:rsid w:val="003B2D75"/>
    <w:rsid w:val="003C1F74"/>
    <w:rsid w:val="003C586A"/>
    <w:rsid w:val="003E04FA"/>
    <w:rsid w:val="003F59DB"/>
    <w:rsid w:val="003F655D"/>
    <w:rsid w:val="003F76CF"/>
    <w:rsid w:val="00441540"/>
    <w:rsid w:val="00493BE8"/>
    <w:rsid w:val="00494BB3"/>
    <w:rsid w:val="004968EF"/>
    <w:rsid w:val="004C1549"/>
    <w:rsid w:val="004D196A"/>
    <w:rsid w:val="004D3188"/>
    <w:rsid w:val="004E3800"/>
    <w:rsid w:val="004F51A7"/>
    <w:rsid w:val="00503EF8"/>
    <w:rsid w:val="00523A0B"/>
    <w:rsid w:val="0054193F"/>
    <w:rsid w:val="00545216"/>
    <w:rsid w:val="0056357D"/>
    <w:rsid w:val="00577951"/>
    <w:rsid w:val="00583907"/>
    <w:rsid w:val="00583AA7"/>
    <w:rsid w:val="005A7231"/>
    <w:rsid w:val="005B5C00"/>
    <w:rsid w:val="005B6DFD"/>
    <w:rsid w:val="005C75C1"/>
    <w:rsid w:val="005D342D"/>
    <w:rsid w:val="00611B4B"/>
    <w:rsid w:val="0062774D"/>
    <w:rsid w:val="00642E8D"/>
    <w:rsid w:val="0066783F"/>
    <w:rsid w:val="00683D32"/>
    <w:rsid w:val="00696C06"/>
    <w:rsid w:val="006A7057"/>
    <w:rsid w:val="006D4D72"/>
    <w:rsid w:val="006E091D"/>
    <w:rsid w:val="007063E0"/>
    <w:rsid w:val="0071717D"/>
    <w:rsid w:val="007348FC"/>
    <w:rsid w:val="00770EC3"/>
    <w:rsid w:val="00782AD5"/>
    <w:rsid w:val="00785BDF"/>
    <w:rsid w:val="00786CDE"/>
    <w:rsid w:val="00794C49"/>
    <w:rsid w:val="007E2DCC"/>
    <w:rsid w:val="008011E8"/>
    <w:rsid w:val="00813BCA"/>
    <w:rsid w:val="00817278"/>
    <w:rsid w:val="0082157D"/>
    <w:rsid w:val="0082558A"/>
    <w:rsid w:val="00831A3C"/>
    <w:rsid w:val="00845445"/>
    <w:rsid w:val="008454EF"/>
    <w:rsid w:val="00864D71"/>
    <w:rsid w:val="00880E99"/>
    <w:rsid w:val="008874BE"/>
    <w:rsid w:val="00887DA2"/>
    <w:rsid w:val="00897665"/>
    <w:rsid w:val="008A0F59"/>
    <w:rsid w:val="008A2AF6"/>
    <w:rsid w:val="008B2A10"/>
    <w:rsid w:val="008C6DB6"/>
    <w:rsid w:val="008E39B4"/>
    <w:rsid w:val="008E4F51"/>
    <w:rsid w:val="0091172D"/>
    <w:rsid w:val="00917B9F"/>
    <w:rsid w:val="00933A1E"/>
    <w:rsid w:val="00935CF2"/>
    <w:rsid w:val="00943649"/>
    <w:rsid w:val="0095350F"/>
    <w:rsid w:val="00955701"/>
    <w:rsid w:val="00960EA0"/>
    <w:rsid w:val="00967AFA"/>
    <w:rsid w:val="0098088F"/>
    <w:rsid w:val="00991D4F"/>
    <w:rsid w:val="009D015F"/>
    <w:rsid w:val="009D10B9"/>
    <w:rsid w:val="009E49FD"/>
    <w:rsid w:val="009E69EC"/>
    <w:rsid w:val="00A404BF"/>
    <w:rsid w:val="00A52FEC"/>
    <w:rsid w:val="00A56CBE"/>
    <w:rsid w:val="00A60CB5"/>
    <w:rsid w:val="00A71F45"/>
    <w:rsid w:val="00AB2C79"/>
    <w:rsid w:val="00AB7644"/>
    <w:rsid w:val="00AE647E"/>
    <w:rsid w:val="00AE7991"/>
    <w:rsid w:val="00AF2821"/>
    <w:rsid w:val="00B0186A"/>
    <w:rsid w:val="00B12814"/>
    <w:rsid w:val="00B45D4B"/>
    <w:rsid w:val="00B4742B"/>
    <w:rsid w:val="00B50737"/>
    <w:rsid w:val="00B5184F"/>
    <w:rsid w:val="00B63087"/>
    <w:rsid w:val="00B93E0C"/>
    <w:rsid w:val="00BA1A4B"/>
    <w:rsid w:val="00BA7E60"/>
    <w:rsid w:val="00BB0B5D"/>
    <w:rsid w:val="00BB718F"/>
    <w:rsid w:val="00BD5901"/>
    <w:rsid w:val="00BE639A"/>
    <w:rsid w:val="00BF1189"/>
    <w:rsid w:val="00C04798"/>
    <w:rsid w:val="00C07AC4"/>
    <w:rsid w:val="00C358CF"/>
    <w:rsid w:val="00C66871"/>
    <w:rsid w:val="00C67102"/>
    <w:rsid w:val="00C73D77"/>
    <w:rsid w:val="00C95C61"/>
    <w:rsid w:val="00CA2C57"/>
    <w:rsid w:val="00CB70C0"/>
    <w:rsid w:val="00CD2E36"/>
    <w:rsid w:val="00CF0518"/>
    <w:rsid w:val="00D03836"/>
    <w:rsid w:val="00D03C2D"/>
    <w:rsid w:val="00D45DAF"/>
    <w:rsid w:val="00D96BC6"/>
    <w:rsid w:val="00DA7692"/>
    <w:rsid w:val="00DB2A0E"/>
    <w:rsid w:val="00DC266A"/>
    <w:rsid w:val="00DC5F3D"/>
    <w:rsid w:val="00DE682A"/>
    <w:rsid w:val="00DE719D"/>
    <w:rsid w:val="00E019AD"/>
    <w:rsid w:val="00E02D7C"/>
    <w:rsid w:val="00E0442B"/>
    <w:rsid w:val="00E23265"/>
    <w:rsid w:val="00E56B84"/>
    <w:rsid w:val="00E60835"/>
    <w:rsid w:val="00E629B3"/>
    <w:rsid w:val="00E91402"/>
    <w:rsid w:val="00EB17F2"/>
    <w:rsid w:val="00EC0B54"/>
    <w:rsid w:val="00ED297D"/>
    <w:rsid w:val="00F01A82"/>
    <w:rsid w:val="00F21E40"/>
    <w:rsid w:val="00F230EA"/>
    <w:rsid w:val="00F4213B"/>
    <w:rsid w:val="00F6096F"/>
    <w:rsid w:val="00F90EF9"/>
    <w:rsid w:val="00FA4553"/>
    <w:rsid w:val="00FF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0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Title">
    <w:name w:val="BA_Title"/>
    <w:basedOn w:val="a"/>
    <w:next w:val="a"/>
    <w:rsid w:val="00076075"/>
    <w:pPr>
      <w:widowControl/>
      <w:spacing w:before="720" w:after="360" w:line="480" w:lineRule="auto"/>
      <w:jc w:val="center"/>
    </w:pPr>
    <w:rPr>
      <w:rFonts w:ascii="Times New Roman" w:eastAsia="宋体" w:hAnsi="Times New Roman" w:cs="Times New Roman"/>
      <w:kern w:val="0"/>
      <w:sz w:val="44"/>
      <w:szCs w:val="20"/>
      <w:lang w:eastAsia="en-US"/>
    </w:rPr>
  </w:style>
  <w:style w:type="paragraph" w:customStyle="1" w:styleId="BCAuthorAddress">
    <w:name w:val="BC_Author_Address"/>
    <w:basedOn w:val="a"/>
    <w:next w:val="a"/>
    <w:rsid w:val="00076075"/>
    <w:pPr>
      <w:widowControl/>
      <w:spacing w:after="240" w:line="480" w:lineRule="auto"/>
      <w:jc w:val="center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paragraph" w:customStyle="1" w:styleId="Authors">
    <w:name w:val="Authors"/>
    <w:basedOn w:val="a"/>
    <w:qFormat/>
    <w:rsid w:val="00076075"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szCs w:val="24"/>
      <w:lang w:val="en-GB" w:eastAsia="ja-JP"/>
    </w:rPr>
  </w:style>
  <w:style w:type="character" w:customStyle="1" w:styleId="italic">
    <w:name w:val="italic"/>
    <w:basedOn w:val="a0"/>
    <w:rsid w:val="00076075"/>
  </w:style>
  <w:style w:type="paragraph" w:styleId="a3">
    <w:name w:val="header"/>
    <w:basedOn w:val="a"/>
    <w:link w:val="Char"/>
    <w:uiPriority w:val="99"/>
    <w:unhideWhenUsed/>
    <w:rsid w:val="000760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60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60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60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60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6075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0760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076075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76075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07607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07607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07607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7607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76075"/>
    <w:rPr>
      <w:b/>
      <w:bCs/>
    </w:rPr>
  </w:style>
  <w:style w:type="paragraph" w:customStyle="1" w:styleId="EndNoteBibliographyTitle">
    <w:name w:val="EndNote Bibliography Title"/>
    <w:basedOn w:val="a"/>
    <w:link w:val="EndNoteBibliographyTitleChar"/>
    <w:rsid w:val="00076075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076075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076075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076075"/>
    <w:rPr>
      <w:rFonts w:ascii="Calibri" w:hAnsi="Calibri"/>
      <w:noProof/>
      <w:sz w:val="20"/>
    </w:rPr>
  </w:style>
  <w:style w:type="paragraph" w:customStyle="1" w:styleId="Adress">
    <w:name w:val="Adress"/>
    <w:basedOn w:val="a"/>
    <w:qFormat/>
    <w:rsid w:val="00076075"/>
    <w:pPr>
      <w:widowControl/>
      <w:spacing w:line="180" w:lineRule="exact"/>
      <w:ind w:left="425" w:hanging="425"/>
      <w:jc w:val="left"/>
    </w:pPr>
    <w:rPr>
      <w:rFonts w:ascii="Arial" w:eastAsia="MS Mincho" w:hAnsi="Arial" w:cs="Times New Roman"/>
      <w:kern w:val="0"/>
      <w:sz w:val="14"/>
      <w:szCs w:val="20"/>
      <w:lang w:val="de-DE" w:eastAsia="ja-JP"/>
    </w:rPr>
  </w:style>
  <w:style w:type="paragraph" w:customStyle="1" w:styleId="Footnote">
    <w:name w:val="Footnote"/>
    <w:basedOn w:val="Adress"/>
    <w:rsid w:val="00076075"/>
    <w:pPr>
      <w:spacing w:before="120"/>
    </w:pPr>
    <w:rPr>
      <w:szCs w:val="14"/>
      <w:lang w:val="en-GB"/>
    </w:rPr>
  </w:style>
  <w:style w:type="paragraph" w:customStyle="1" w:styleId="RSCB02ArticleText">
    <w:name w:val="RSC B02 Article Text"/>
    <w:basedOn w:val="a"/>
    <w:link w:val="RSCB02ArticleTextChar"/>
    <w:qFormat/>
    <w:rsid w:val="00786CDE"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sid w:val="00786CDE"/>
    <w:rPr>
      <w:rFonts w:cs="Times New Roman"/>
      <w:w w:val="108"/>
      <w:kern w:val="0"/>
      <w:sz w:val="18"/>
      <w:szCs w:val="18"/>
      <w:lang w:val="en-GB" w:eastAsia="en-US"/>
    </w:rPr>
  </w:style>
  <w:style w:type="paragraph" w:customStyle="1" w:styleId="RSCB04AHeadingSection">
    <w:name w:val="RSC B04 A Heading (Section)"/>
    <w:basedOn w:val="a"/>
    <w:link w:val="RSCB04AHeadingSectionChar"/>
    <w:qFormat/>
    <w:rsid w:val="00786CDE"/>
    <w:pPr>
      <w:widowControl/>
      <w:spacing w:before="400" w:after="80"/>
      <w:jc w:val="left"/>
    </w:pPr>
    <w:rPr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rsid w:val="00786CDE"/>
    <w:rPr>
      <w:b/>
      <w:kern w:val="0"/>
      <w:sz w:val="24"/>
      <w:lang w:val="en-GB" w:eastAsia="en-US"/>
    </w:rPr>
  </w:style>
  <w:style w:type="paragraph" w:styleId="ac">
    <w:name w:val="Body Text"/>
    <w:basedOn w:val="a"/>
    <w:link w:val="Char4"/>
    <w:rsid w:val="004D196A"/>
    <w:pPr>
      <w:widowControl/>
      <w:spacing w:after="200"/>
      <w:jc w:val="center"/>
    </w:pPr>
    <w:rPr>
      <w:rFonts w:ascii="Times" w:eastAsia="宋体" w:hAnsi="Times" w:cs="Times New Roman"/>
      <w:b/>
      <w:kern w:val="0"/>
      <w:sz w:val="40"/>
      <w:szCs w:val="20"/>
      <w:lang w:eastAsia="en-US"/>
    </w:rPr>
  </w:style>
  <w:style w:type="character" w:customStyle="1" w:styleId="Char4">
    <w:name w:val="正文文本 Char"/>
    <w:basedOn w:val="a0"/>
    <w:link w:val="ac"/>
    <w:rsid w:val="004D196A"/>
    <w:rPr>
      <w:rFonts w:ascii="Times" w:eastAsia="宋体" w:hAnsi="Times" w:cs="Times New Roman"/>
      <w:b/>
      <w:kern w:val="0"/>
      <w:sz w:val="40"/>
      <w:szCs w:val="20"/>
      <w:lang w:eastAsia="en-US"/>
    </w:rPr>
  </w:style>
  <w:style w:type="paragraph" w:customStyle="1" w:styleId="BBAuthorName">
    <w:name w:val="BB_Author_Name"/>
    <w:basedOn w:val="a"/>
    <w:next w:val="BCAuthorAddress"/>
    <w:rsid w:val="004D196A"/>
    <w:pPr>
      <w:widowControl/>
      <w:spacing w:after="240" w:line="480" w:lineRule="auto"/>
      <w:jc w:val="center"/>
    </w:pPr>
    <w:rPr>
      <w:rFonts w:ascii="Times" w:eastAsia="宋体" w:hAnsi="Times" w:cs="Times New Roman"/>
      <w:i/>
      <w:kern w:val="0"/>
      <w:sz w:val="24"/>
      <w:szCs w:val="20"/>
      <w:lang w:eastAsia="en-US"/>
    </w:rPr>
  </w:style>
  <w:style w:type="paragraph" w:customStyle="1" w:styleId="BIEmailAddress">
    <w:name w:val="BI_Email_Address"/>
    <w:basedOn w:val="a"/>
    <w:next w:val="a"/>
    <w:rsid w:val="004D196A"/>
    <w:pPr>
      <w:widowControl/>
      <w:spacing w:after="200" w:line="480" w:lineRule="auto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paragraph" w:customStyle="1" w:styleId="Abstract">
    <w:name w:val="Abstract"/>
    <w:basedOn w:val="a"/>
    <w:autoRedefine/>
    <w:rsid w:val="00A71F45"/>
    <w:pPr>
      <w:widowControl/>
      <w:spacing w:before="100" w:beforeAutospacing="1" w:line="480" w:lineRule="auto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Head1">
    <w:name w:val="Head 1"/>
    <w:basedOn w:val="a"/>
    <w:autoRedefine/>
    <w:rsid w:val="00A71F45"/>
    <w:pPr>
      <w:widowControl/>
      <w:numPr>
        <w:numId w:val="1"/>
      </w:numPr>
      <w:spacing w:before="100" w:beforeAutospacing="1" w:line="480" w:lineRule="auto"/>
      <w:ind w:left="357" w:hanging="357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0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Title">
    <w:name w:val="BA_Title"/>
    <w:basedOn w:val="a"/>
    <w:next w:val="a"/>
    <w:rsid w:val="00076075"/>
    <w:pPr>
      <w:widowControl/>
      <w:spacing w:before="720" w:after="360" w:line="480" w:lineRule="auto"/>
      <w:jc w:val="center"/>
    </w:pPr>
    <w:rPr>
      <w:rFonts w:ascii="Times New Roman" w:eastAsia="宋体" w:hAnsi="Times New Roman" w:cs="Times New Roman"/>
      <w:kern w:val="0"/>
      <w:sz w:val="44"/>
      <w:szCs w:val="20"/>
      <w:lang w:eastAsia="en-US"/>
    </w:rPr>
  </w:style>
  <w:style w:type="paragraph" w:customStyle="1" w:styleId="BCAuthorAddress">
    <w:name w:val="BC_Author_Address"/>
    <w:basedOn w:val="a"/>
    <w:next w:val="a"/>
    <w:rsid w:val="00076075"/>
    <w:pPr>
      <w:widowControl/>
      <w:spacing w:after="240" w:line="480" w:lineRule="auto"/>
      <w:jc w:val="center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paragraph" w:customStyle="1" w:styleId="Authors">
    <w:name w:val="Authors"/>
    <w:basedOn w:val="a"/>
    <w:qFormat/>
    <w:rsid w:val="00076075"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szCs w:val="24"/>
      <w:lang w:val="en-GB" w:eastAsia="ja-JP"/>
    </w:rPr>
  </w:style>
  <w:style w:type="character" w:customStyle="1" w:styleId="italic">
    <w:name w:val="italic"/>
    <w:basedOn w:val="a0"/>
    <w:rsid w:val="00076075"/>
  </w:style>
  <w:style w:type="paragraph" w:styleId="a3">
    <w:name w:val="header"/>
    <w:basedOn w:val="a"/>
    <w:link w:val="Char"/>
    <w:uiPriority w:val="99"/>
    <w:unhideWhenUsed/>
    <w:rsid w:val="000760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60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60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60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60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6075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0760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076075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76075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07607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07607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07607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7607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76075"/>
    <w:rPr>
      <w:b/>
      <w:bCs/>
    </w:rPr>
  </w:style>
  <w:style w:type="paragraph" w:customStyle="1" w:styleId="EndNoteBibliographyTitle">
    <w:name w:val="EndNote Bibliography Title"/>
    <w:basedOn w:val="a"/>
    <w:link w:val="EndNoteBibliographyTitleChar"/>
    <w:rsid w:val="00076075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076075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076075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076075"/>
    <w:rPr>
      <w:rFonts w:ascii="Calibri" w:hAnsi="Calibri"/>
      <w:noProof/>
      <w:sz w:val="20"/>
    </w:rPr>
  </w:style>
  <w:style w:type="paragraph" w:customStyle="1" w:styleId="Adress">
    <w:name w:val="Adress"/>
    <w:basedOn w:val="a"/>
    <w:qFormat/>
    <w:rsid w:val="00076075"/>
    <w:pPr>
      <w:widowControl/>
      <w:spacing w:line="180" w:lineRule="exact"/>
      <w:ind w:left="425" w:hanging="425"/>
      <w:jc w:val="left"/>
    </w:pPr>
    <w:rPr>
      <w:rFonts w:ascii="Arial" w:eastAsia="MS Mincho" w:hAnsi="Arial" w:cs="Times New Roman"/>
      <w:kern w:val="0"/>
      <w:sz w:val="14"/>
      <w:szCs w:val="20"/>
      <w:lang w:val="de-DE" w:eastAsia="ja-JP"/>
    </w:rPr>
  </w:style>
  <w:style w:type="paragraph" w:customStyle="1" w:styleId="Footnote">
    <w:name w:val="Footnote"/>
    <w:basedOn w:val="Adress"/>
    <w:rsid w:val="00076075"/>
    <w:pPr>
      <w:spacing w:before="120"/>
    </w:pPr>
    <w:rPr>
      <w:szCs w:val="14"/>
      <w:lang w:val="en-GB"/>
    </w:rPr>
  </w:style>
  <w:style w:type="paragraph" w:customStyle="1" w:styleId="RSCB02ArticleText">
    <w:name w:val="RSC B02 Article Text"/>
    <w:basedOn w:val="a"/>
    <w:link w:val="RSCB02ArticleTextChar"/>
    <w:qFormat/>
    <w:rsid w:val="00786CDE"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sid w:val="00786CDE"/>
    <w:rPr>
      <w:rFonts w:cs="Times New Roman"/>
      <w:w w:val="108"/>
      <w:kern w:val="0"/>
      <w:sz w:val="18"/>
      <w:szCs w:val="18"/>
      <w:lang w:val="en-GB" w:eastAsia="en-US"/>
    </w:rPr>
  </w:style>
  <w:style w:type="paragraph" w:customStyle="1" w:styleId="RSCB04AHeadingSection">
    <w:name w:val="RSC B04 A Heading (Section)"/>
    <w:basedOn w:val="a"/>
    <w:link w:val="RSCB04AHeadingSectionChar"/>
    <w:qFormat/>
    <w:rsid w:val="00786CDE"/>
    <w:pPr>
      <w:widowControl/>
      <w:spacing w:before="400" w:after="80"/>
      <w:jc w:val="left"/>
    </w:pPr>
    <w:rPr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rsid w:val="00786CDE"/>
    <w:rPr>
      <w:b/>
      <w:kern w:val="0"/>
      <w:sz w:val="24"/>
      <w:lang w:val="en-GB" w:eastAsia="en-US"/>
    </w:rPr>
  </w:style>
  <w:style w:type="paragraph" w:styleId="ac">
    <w:name w:val="Body Text"/>
    <w:basedOn w:val="a"/>
    <w:link w:val="Char4"/>
    <w:rsid w:val="004D196A"/>
    <w:pPr>
      <w:widowControl/>
      <w:spacing w:after="200"/>
      <w:jc w:val="center"/>
    </w:pPr>
    <w:rPr>
      <w:rFonts w:ascii="Times" w:eastAsia="宋体" w:hAnsi="Times" w:cs="Times New Roman"/>
      <w:b/>
      <w:kern w:val="0"/>
      <w:sz w:val="40"/>
      <w:szCs w:val="20"/>
      <w:lang w:eastAsia="en-US"/>
    </w:rPr>
  </w:style>
  <w:style w:type="character" w:customStyle="1" w:styleId="Char4">
    <w:name w:val="正文文本 Char"/>
    <w:basedOn w:val="a0"/>
    <w:link w:val="ac"/>
    <w:rsid w:val="004D196A"/>
    <w:rPr>
      <w:rFonts w:ascii="Times" w:eastAsia="宋体" w:hAnsi="Times" w:cs="Times New Roman"/>
      <w:b/>
      <w:kern w:val="0"/>
      <w:sz w:val="40"/>
      <w:szCs w:val="20"/>
      <w:lang w:eastAsia="en-US"/>
    </w:rPr>
  </w:style>
  <w:style w:type="paragraph" w:customStyle="1" w:styleId="BBAuthorName">
    <w:name w:val="BB_Author_Name"/>
    <w:basedOn w:val="a"/>
    <w:next w:val="BCAuthorAddress"/>
    <w:rsid w:val="004D196A"/>
    <w:pPr>
      <w:widowControl/>
      <w:spacing w:after="240" w:line="480" w:lineRule="auto"/>
      <w:jc w:val="center"/>
    </w:pPr>
    <w:rPr>
      <w:rFonts w:ascii="Times" w:eastAsia="宋体" w:hAnsi="Times" w:cs="Times New Roman"/>
      <w:i/>
      <w:kern w:val="0"/>
      <w:sz w:val="24"/>
      <w:szCs w:val="20"/>
      <w:lang w:eastAsia="en-US"/>
    </w:rPr>
  </w:style>
  <w:style w:type="paragraph" w:customStyle="1" w:styleId="BIEmailAddress">
    <w:name w:val="BI_Email_Address"/>
    <w:basedOn w:val="a"/>
    <w:next w:val="a"/>
    <w:rsid w:val="004D196A"/>
    <w:pPr>
      <w:widowControl/>
      <w:spacing w:after="200" w:line="480" w:lineRule="auto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paragraph" w:customStyle="1" w:styleId="Abstract">
    <w:name w:val="Abstract"/>
    <w:basedOn w:val="a"/>
    <w:autoRedefine/>
    <w:rsid w:val="00A71F45"/>
    <w:pPr>
      <w:widowControl/>
      <w:spacing w:before="100" w:beforeAutospacing="1" w:line="480" w:lineRule="auto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Head1">
    <w:name w:val="Head 1"/>
    <w:basedOn w:val="a"/>
    <w:autoRedefine/>
    <w:rsid w:val="00A71F45"/>
    <w:pPr>
      <w:widowControl/>
      <w:numPr>
        <w:numId w:val="1"/>
      </w:numPr>
      <w:spacing w:before="100" w:beforeAutospacing="1" w:line="480" w:lineRule="auto"/>
      <w:ind w:left="357" w:hanging="357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6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q518@whut.edu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tif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wenjiemai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762</Words>
  <Characters>4345</Characters>
  <Application>Microsoft Office Word</Application>
  <DocSecurity>0</DocSecurity>
  <Lines>36</Lines>
  <Paragraphs>10</Paragraphs>
  <ScaleCrop>false</ScaleCrop>
  <Company>Sky123.Org</Company>
  <LinksUpToDate>false</LinksUpToDate>
  <CharactersWithSpaces>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144</cp:revision>
  <dcterms:created xsi:type="dcterms:W3CDTF">2014-11-10T02:39:00Z</dcterms:created>
  <dcterms:modified xsi:type="dcterms:W3CDTF">2016-04-29T03:47:00Z</dcterms:modified>
</cp:coreProperties>
</file>